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AEAD" w14:textId="77777777" w:rsidR="00912B28" w:rsidRPr="006367C4" w:rsidRDefault="00912B28" w:rsidP="00912B28">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5DB2F977" w14:textId="77777777" w:rsidR="00912B28" w:rsidRDefault="00912B28" w:rsidP="00912B28">
      <w:pPr>
        <w:jc w:val="center"/>
        <w:rPr>
          <w:rFonts w:ascii="Georgia" w:hAnsi="Georgia"/>
          <w:b/>
          <w:sz w:val="23"/>
          <w:szCs w:val="18"/>
        </w:rPr>
      </w:pPr>
      <w:r w:rsidRPr="006367C4">
        <w:rPr>
          <w:rFonts w:ascii="Georgia" w:hAnsi="Georgia"/>
          <w:b/>
          <w:sz w:val="23"/>
          <w:szCs w:val="18"/>
        </w:rPr>
        <w:t>Associated Students of Foothill College</w:t>
      </w:r>
    </w:p>
    <w:p w14:paraId="3619232C" w14:textId="77777777" w:rsidR="00912B28" w:rsidRPr="006367C4" w:rsidRDefault="00912B28" w:rsidP="00912B28">
      <w:pPr>
        <w:jc w:val="center"/>
        <w:rPr>
          <w:rFonts w:ascii="Georgia" w:hAnsi="Georgia"/>
          <w:b/>
          <w:sz w:val="23"/>
          <w:szCs w:val="18"/>
        </w:rPr>
      </w:pPr>
      <w:r>
        <w:rPr>
          <w:rFonts w:ascii="Georgia" w:hAnsi="Georgia"/>
          <w:b/>
          <w:sz w:val="23"/>
          <w:szCs w:val="18"/>
        </w:rPr>
        <w:t>Tuesday, February 18, 2014</w:t>
      </w:r>
    </w:p>
    <w:p w14:paraId="7D6719C2" w14:textId="77777777" w:rsidR="00912B28" w:rsidRPr="006367C4" w:rsidRDefault="00912B28" w:rsidP="00912B28">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77543251" w14:textId="07A38361" w:rsidR="00912B28" w:rsidRPr="006367C4" w:rsidRDefault="006A1DFC" w:rsidP="00912B28">
      <w:pPr>
        <w:jc w:val="center"/>
        <w:rPr>
          <w:rFonts w:ascii="Georgia" w:hAnsi="Georgia"/>
          <w:b/>
          <w:sz w:val="23"/>
          <w:szCs w:val="18"/>
        </w:rPr>
      </w:pPr>
      <w:r>
        <w:rPr>
          <w:rFonts w:ascii="Georgia" w:hAnsi="Georgia"/>
          <w:b/>
          <w:sz w:val="23"/>
          <w:szCs w:val="18"/>
        </w:rPr>
        <w:t>2:26</w:t>
      </w:r>
      <w:r w:rsidR="00912B28" w:rsidRPr="006367C4">
        <w:rPr>
          <w:rFonts w:ascii="Georgia" w:hAnsi="Georgia"/>
          <w:b/>
          <w:sz w:val="23"/>
          <w:szCs w:val="18"/>
        </w:rPr>
        <w:t xml:space="preserve"> PM</w:t>
      </w:r>
    </w:p>
    <w:p w14:paraId="741B3D97" w14:textId="2670A408" w:rsidR="00912B28" w:rsidRDefault="00595359" w:rsidP="00912B28">
      <w:pPr>
        <w:jc w:val="center"/>
        <w:rPr>
          <w:b/>
          <w:szCs w:val="18"/>
        </w:rPr>
      </w:pPr>
      <w:r>
        <w:rPr>
          <w:b/>
          <w:szCs w:val="18"/>
        </w:rPr>
        <w:t>Minutes</w:t>
      </w:r>
    </w:p>
    <w:p w14:paraId="5416C6E9" w14:textId="77777777" w:rsidR="00912B28" w:rsidRPr="00C42E8D" w:rsidRDefault="00912B28" w:rsidP="00912B28">
      <w:pPr>
        <w:jc w:val="center"/>
        <w:rPr>
          <w:b/>
          <w:szCs w:val="18"/>
        </w:rPr>
      </w:pPr>
    </w:p>
    <w:p w14:paraId="08D9B8A2" w14:textId="77777777" w:rsidR="00912B28" w:rsidRDefault="00912B28" w:rsidP="00912B28">
      <w:pPr>
        <w:pStyle w:val="Heading5"/>
        <w:numPr>
          <w:ilvl w:val="0"/>
          <w:numId w:val="1"/>
        </w:numPr>
        <w:rPr>
          <w:sz w:val="22"/>
          <w:szCs w:val="18"/>
        </w:rPr>
      </w:pPr>
      <w:r w:rsidRPr="00C42E8D">
        <w:rPr>
          <w:sz w:val="22"/>
          <w:szCs w:val="18"/>
        </w:rPr>
        <w:t>Call to Order and Roll Call</w:t>
      </w:r>
    </w:p>
    <w:p w14:paraId="0CA167B3" w14:textId="77777777" w:rsidR="006A1DFC" w:rsidRPr="006A1DFC" w:rsidRDefault="006A1DFC" w:rsidP="006A1DFC"/>
    <w:p w14:paraId="77415360" w14:textId="77777777" w:rsidR="006A1DFC" w:rsidRPr="00450477" w:rsidRDefault="006A1DFC" w:rsidP="006A1DFC">
      <w:pPr>
        <w:pStyle w:val="Heading5"/>
        <w:ind w:left="720"/>
        <w:rPr>
          <w:b w:val="0"/>
          <w:sz w:val="24"/>
          <w:szCs w:val="24"/>
        </w:rPr>
      </w:pPr>
      <w:r w:rsidRPr="00450477">
        <w:rPr>
          <w:b w:val="0"/>
          <w:sz w:val="24"/>
          <w:szCs w:val="24"/>
        </w:rPr>
        <w:t xml:space="preserve">Jason </w:t>
      </w:r>
      <w:proofErr w:type="spellStart"/>
      <w:r w:rsidRPr="00450477">
        <w:rPr>
          <w:b w:val="0"/>
          <w:sz w:val="24"/>
          <w:szCs w:val="24"/>
        </w:rPr>
        <w:t>Rusli</w:t>
      </w:r>
      <w:proofErr w:type="spellEnd"/>
      <w:r w:rsidRPr="00450477">
        <w:rPr>
          <w:b w:val="0"/>
          <w:sz w:val="24"/>
          <w:szCs w:val="24"/>
        </w:rPr>
        <w:tab/>
      </w:r>
      <w:r>
        <w:rPr>
          <w:b w:val="0"/>
          <w:sz w:val="24"/>
          <w:szCs w:val="24"/>
        </w:rPr>
        <w:tab/>
      </w:r>
      <w:r w:rsidRPr="00450477">
        <w:rPr>
          <w:b w:val="0"/>
          <w:sz w:val="24"/>
          <w:szCs w:val="24"/>
        </w:rPr>
        <w:t>VP of Finance (Chair)</w:t>
      </w:r>
    </w:p>
    <w:p w14:paraId="20288B34" w14:textId="77777777" w:rsidR="006A1DFC" w:rsidRPr="009B3F56" w:rsidRDefault="006A1DFC" w:rsidP="006A1DFC">
      <w:r w:rsidRPr="009B3F56">
        <w:tab/>
        <w:t>Lauren Wilson</w:t>
      </w:r>
      <w:r>
        <w:tab/>
      </w:r>
      <w:r>
        <w:tab/>
        <w:t>ASFC Secretary</w:t>
      </w:r>
      <w:r>
        <w:tab/>
      </w:r>
      <w:r>
        <w:tab/>
      </w:r>
      <w:r>
        <w:tab/>
      </w:r>
      <w:r w:rsidRPr="00FF27BD">
        <w:rPr>
          <w:u w:val="single"/>
        </w:rPr>
        <w:t xml:space="preserve">½ </w:t>
      </w:r>
      <w:proofErr w:type="spellStart"/>
      <w:r w:rsidRPr="00FF27BD">
        <w:rPr>
          <w:u w:val="single"/>
        </w:rPr>
        <w:t>Absense</w:t>
      </w:r>
      <w:proofErr w:type="spellEnd"/>
      <w:r w:rsidRPr="00FF27BD">
        <w:rPr>
          <w:u w:val="single"/>
        </w:rPr>
        <w:t>:</w:t>
      </w:r>
    </w:p>
    <w:p w14:paraId="4E711126" w14:textId="561A62FB" w:rsidR="006A1DFC" w:rsidRDefault="006A1DFC" w:rsidP="006A1DFC">
      <w:r w:rsidRPr="009B3F56">
        <w:tab/>
      </w:r>
      <w:proofErr w:type="spellStart"/>
      <w:r w:rsidRPr="009B3F56">
        <w:t>Adiel</w:t>
      </w:r>
      <w:proofErr w:type="spellEnd"/>
      <w:r w:rsidRPr="009B3F56">
        <w:t xml:space="preserve"> Velasquez</w:t>
      </w:r>
      <w:r>
        <w:tab/>
        <w:t>ASFC President</w:t>
      </w:r>
      <w:r>
        <w:tab/>
      </w:r>
      <w:r w:rsidR="00935609">
        <w:t xml:space="preserve">Pierre </w:t>
      </w:r>
      <w:proofErr w:type="spellStart"/>
      <w:r w:rsidR="00935609">
        <w:t>Okoko</w:t>
      </w:r>
      <w:proofErr w:type="spellEnd"/>
      <w:r w:rsidR="00935609">
        <w:tab/>
        <w:t>Council Representative</w:t>
      </w:r>
    </w:p>
    <w:p w14:paraId="62ABAEAD" w14:textId="77777777" w:rsidR="006A1DFC" w:rsidRDefault="006A1DFC" w:rsidP="006A1DFC">
      <w:pPr>
        <w:ind w:firstLine="720"/>
      </w:pPr>
      <w:r>
        <w:t>Jack Jacoby</w:t>
      </w:r>
      <w:r>
        <w:tab/>
      </w:r>
      <w:r>
        <w:tab/>
        <w:t>Business Operation Specialists</w:t>
      </w:r>
    </w:p>
    <w:p w14:paraId="6F5914D0" w14:textId="21B6D240" w:rsidR="006A1DFC" w:rsidRDefault="006A1DFC" w:rsidP="006A1DFC">
      <w:r>
        <w:tab/>
      </w:r>
      <w:proofErr w:type="spellStart"/>
      <w:r>
        <w:t>Farid</w:t>
      </w:r>
      <w:proofErr w:type="spellEnd"/>
      <w:r>
        <w:t xml:space="preserve"> </w:t>
      </w:r>
      <w:proofErr w:type="spellStart"/>
      <w:r>
        <w:t>Waziri</w:t>
      </w:r>
      <w:proofErr w:type="spellEnd"/>
      <w:r>
        <w:tab/>
      </w:r>
      <w:r>
        <w:tab/>
        <w:t>Budget Analyst</w:t>
      </w:r>
      <w:r>
        <w:tab/>
      </w:r>
    </w:p>
    <w:p w14:paraId="478053F7" w14:textId="77777777" w:rsidR="006A1DFC" w:rsidRDefault="006A1DFC" w:rsidP="006A1DFC">
      <w:r w:rsidRPr="009B3F56">
        <w:tab/>
        <w:t xml:space="preserve">Nadia </w:t>
      </w:r>
      <w:proofErr w:type="spellStart"/>
      <w:r w:rsidRPr="009B3F56">
        <w:t>Rusli</w:t>
      </w:r>
      <w:proofErr w:type="spellEnd"/>
      <w:r>
        <w:tab/>
      </w:r>
      <w:r>
        <w:tab/>
        <w:t>Budget Analyst</w:t>
      </w:r>
    </w:p>
    <w:p w14:paraId="212213DB" w14:textId="77777777" w:rsidR="006A1DFC" w:rsidRDefault="006A1DFC" w:rsidP="006A1DFC">
      <w:r>
        <w:tab/>
        <w:t xml:space="preserve">Nikki </w:t>
      </w:r>
      <w:proofErr w:type="spellStart"/>
      <w:r>
        <w:t>Ashayer</w:t>
      </w:r>
      <w:proofErr w:type="spellEnd"/>
      <w:r>
        <w:tab/>
      </w:r>
      <w:r>
        <w:tab/>
        <w:t>Budget Analyst</w:t>
      </w:r>
      <w:r>
        <w:tab/>
      </w:r>
      <w:r>
        <w:tab/>
      </w:r>
      <w:r>
        <w:tab/>
      </w:r>
      <w:r w:rsidRPr="00FF27BD">
        <w:rPr>
          <w:u w:val="single"/>
        </w:rPr>
        <w:t>Absent:</w:t>
      </w:r>
    </w:p>
    <w:p w14:paraId="0F88ADFA" w14:textId="69C97F88" w:rsidR="006A1DFC" w:rsidRDefault="006A1DFC" w:rsidP="006A1DFC">
      <w:r>
        <w:tab/>
        <w:t xml:space="preserve">Daniel </w:t>
      </w:r>
      <w:proofErr w:type="spellStart"/>
      <w:r>
        <w:t>Typkin</w:t>
      </w:r>
      <w:proofErr w:type="spellEnd"/>
      <w:r>
        <w:tab/>
      </w:r>
      <w:r>
        <w:tab/>
        <w:t>Budget At-Large</w:t>
      </w:r>
      <w:r w:rsidR="00935609">
        <w:tab/>
        <w:t xml:space="preserve">Jackson </w:t>
      </w:r>
      <w:proofErr w:type="spellStart"/>
      <w:r w:rsidR="00935609">
        <w:t>Miley</w:t>
      </w:r>
      <w:proofErr w:type="spellEnd"/>
      <w:r w:rsidR="00935609">
        <w:tab/>
      </w:r>
      <w:r w:rsidR="00935609">
        <w:tab/>
        <w:t>Agent</w:t>
      </w:r>
    </w:p>
    <w:p w14:paraId="50E060E9" w14:textId="4003FE56" w:rsidR="006A1DFC" w:rsidRDefault="006A1DFC" w:rsidP="006A1DFC">
      <w:r>
        <w:tab/>
        <w:t>Jack Kai</w:t>
      </w:r>
      <w:r>
        <w:tab/>
      </w:r>
      <w:r>
        <w:tab/>
        <w:t>Budget At-Large</w:t>
      </w:r>
      <w:r>
        <w:tab/>
      </w:r>
      <w:r w:rsidR="00935609">
        <w:t xml:space="preserve">Jane </w:t>
      </w:r>
      <w:proofErr w:type="spellStart"/>
      <w:r w:rsidR="00935609">
        <w:t>Bai</w:t>
      </w:r>
      <w:proofErr w:type="spellEnd"/>
      <w:r w:rsidR="00935609">
        <w:tab/>
      </w:r>
      <w:r w:rsidR="00935609">
        <w:tab/>
        <w:t>Agent</w:t>
      </w:r>
    </w:p>
    <w:p w14:paraId="19F44F34" w14:textId="2D913D9A" w:rsidR="006A1DFC" w:rsidRPr="009B3F56" w:rsidRDefault="006A1DFC" w:rsidP="006A1DFC">
      <w:r>
        <w:tab/>
      </w:r>
      <w:r w:rsidRPr="009B3F56">
        <w:t xml:space="preserve">Hannah </w:t>
      </w:r>
      <w:proofErr w:type="spellStart"/>
      <w:r w:rsidRPr="009B3F56">
        <w:t>Teter</w:t>
      </w:r>
      <w:proofErr w:type="spellEnd"/>
      <w:r>
        <w:tab/>
      </w:r>
      <w:r>
        <w:tab/>
        <w:t>Council Representative</w:t>
      </w:r>
      <w:r w:rsidR="00935609" w:rsidRPr="00935609">
        <w:t xml:space="preserve"> </w:t>
      </w:r>
      <w:proofErr w:type="spellStart"/>
      <w:r w:rsidR="00935609">
        <w:t>Shanyuan</w:t>
      </w:r>
      <w:proofErr w:type="spellEnd"/>
      <w:r w:rsidR="00935609">
        <w:t xml:space="preserve"> </w:t>
      </w:r>
      <w:proofErr w:type="spellStart"/>
      <w:r w:rsidR="00935609">
        <w:t>Zheng</w:t>
      </w:r>
      <w:proofErr w:type="spellEnd"/>
      <w:r w:rsidR="00935609">
        <w:tab/>
        <w:t>Agent</w:t>
      </w:r>
    </w:p>
    <w:p w14:paraId="583F3A03" w14:textId="599D0C19" w:rsidR="006A1DFC" w:rsidRDefault="006A1DFC" w:rsidP="006A1DFC">
      <w:r>
        <w:tab/>
      </w:r>
      <w:r w:rsidRPr="009B3F56">
        <w:t>Daphne Small</w:t>
      </w:r>
      <w:r>
        <w:tab/>
      </w:r>
      <w:r>
        <w:tab/>
        <w:t>ASFC Advisor</w:t>
      </w:r>
    </w:p>
    <w:p w14:paraId="238CC61E" w14:textId="77777777" w:rsidR="00912B28" w:rsidRPr="00136118" w:rsidRDefault="00912B28" w:rsidP="00912B28"/>
    <w:p w14:paraId="6A992744" w14:textId="77777777" w:rsidR="00912B28" w:rsidRPr="005209F3" w:rsidRDefault="00912B28" w:rsidP="00912B28">
      <w:pPr>
        <w:pStyle w:val="Heading5"/>
        <w:rPr>
          <w:sz w:val="22"/>
          <w:szCs w:val="18"/>
        </w:rPr>
      </w:pPr>
      <w:r w:rsidRPr="00C42E8D">
        <w:rPr>
          <w:sz w:val="22"/>
          <w:szCs w:val="18"/>
        </w:rPr>
        <w:t xml:space="preserve">II. </w:t>
      </w:r>
      <w:r w:rsidRPr="00C42E8D">
        <w:rPr>
          <w:sz w:val="22"/>
          <w:szCs w:val="18"/>
        </w:rPr>
        <w:tab/>
        <w:t>Approval of Minutes</w:t>
      </w:r>
    </w:p>
    <w:p w14:paraId="108448A7" w14:textId="77777777" w:rsidR="00912B28" w:rsidRDefault="00912B28" w:rsidP="00912B28">
      <w:pPr>
        <w:rPr>
          <w:sz w:val="21"/>
          <w:szCs w:val="18"/>
        </w:rPr>
      </w:pPr>
      <w:r w:rsidRPr="00AE5FF1">
        <w:rPr>
          <w:sz w:val="20"/>
          <w:szCs w:val="18"/>
        </w:rPr>
        <w:tab/>
      </w:r>
      <w:r>
        <w:rPr>
          <w:sz w:val="20"/>
          <w:szCs w:val="18"/>
        </w:rPr>
        <w:t xml:space="preserve">2.1 </w:t>
      </w:r>
      <w:r>
        <w:rPr>
          <w:sz w:val="21"/>
          <w:szCs w:val="18"/>
        </w:rPr>
        <w:t>Approval of Minutes February 11.</w:t>
      </w:r>
      <w:r w:rsidRPr="00A27342">
        <w:rPr>
          <w:sz w:val="21"/>
          <w:szCs w:val="18"/>
        </w:rPr>
        <w:tab/>
      </w:r>
      <w:r w:rsidRPr="00F90652">
        <w:rPr>
          <w:sz w:val="21"/>
          <w:szCs w:val="18"/>
        </w:rPr>
        <w:tab/>
      </w:r>
      <w:r>
        <w:rPr>
          <w:sz w:val="21"/>
          <w:szCs w:val="18"/>
        </w:rPr>
        <w:tab/>
      </w:r>
      <w:r w:rsidRPr="00F90652">
        <w:rPr>
          <w:sz w:val="21"/>
          <w:szCs w:val="18"/>
        </w:rPr>
        <w:t>Disc. /Act.</w:t>
      </w:r>
    </w:p>
    <w:p w14:paraId="3DE3E631" w14:textId="001B42BC" w:rsidR="00912B28" w:rsidRPr="007E01A9" w:rsidRDefault="00912B28" w:rsidP="00912B28">
      <w:pPr>
        <w:rPr>
          <w:b/>
          <w:sz w:val="20"/>
          <w:szCs w:val="18"/>
        </w:rPr>
      </w:pPr>
      <w:r>
        <w:rPr>
          <w:b/>
          <w:sz w:val="20"/>
          <w:szCs w:val="18"/>
        </w:rPr>
        <w:tab/>
      </w:r>
      <w:r>
        <w:rPr>
          <w:b/>
          <w:sz w:val="20"/>
          <w:szCs w:val="18"/>
        </w:rPr>
        <w:tab/>
      </w:r>
      <w:r w:rsidR="006A1DFC">
        <w:rPr>
          <w:b/>
          <w:sz w:val="20"/>
          <w:szCs w:val="18"/>
        </w:rPr>
        <w:t>None.</w:t>
      </w:r>
    </w:p>
    <w:p w14:paraId="6B02B021" w14:textId="77777777" w:rsidR="00912B28" w:rsidRPr="00C42E8D" w:rsidRDefault="00912B28" w:rsidP="00912B28">
      <w:pPr>
        <w:pStyle w:val="Heading5"/>
        <w:rPr>
          <w:sz w:val="22"/>
          <w:szCs w:val="18"/>
        </w:rPr>
      </w:pPr>
      <w:r w:rsidRPr="00C42E8D">
        <w:rPr>
          <w:sz w:val="22"/>
          <w:szCs w:val="18"/>
        </w:rPr>
        <w:t>III.</w:t>
      </w:r>
      <w:r w:rsidRPr="00C42E8D">
        <w:rPr>
          <w:sz w:val="22"/>
          <w:szCs w:val="18"/>
        </w:rPr>
        <w:tab/>
        <w:t>Open Forum</w:t>
      </w:r>
    </w:p>
    <w:p w14:paraId="612BC305" w14:textId="77777777" w:rsidR="00912B28" w:rsidRPr="00D46A93" w:rsidRDefault="00912B28" w:rsidP="00912B28">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66E57958" w14:textId="30DBD74D" w:rsidR="00912B28" w:rsidRDefault="00912B28" w:rsidP="00912B28">
      <w:pPr>
        <w:rPr>
          <w:b/>
          <w:sz w:val="22"/>
          <w:szCs w:val="18"/>
        </w:rPr>
      </w:pPr>
      <w:r>
        <w:rPr>
          <w:b/>
          <w:sz w:val="22"/>
          <w:szCs w:val="18"/>
        </w:rPr>
        <w:tab/>
      </w:r>
      <w:r w:rsidR="006A1DFC">
        <w:rPr>
          <w:b/>
          <w:sz w:val="22"/>
          <w:szCs w:val="18"/>
        </w:rPr>
        <w:tab/>
        <w:t>-None.</w:t>
      </w:r>
      <w:r>
        <w:rPr>
          <w:b/>
          <w:sz w:val="22"/>
          <w:szCs w:val="18"/>
        </w:rPr>
        <w:tab/>
      </w:r>
    </w:p>
    <w:p w14:paraId="0C6D1FB4" w14:textId="77777777" w:rsidR="00912B28" w:rsidRPr="00C42E8D" w:rsidRDefault="00912B28" w:rsidP="00912B28">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51660419" w14:textId="77777777" w:rsidR="00912B28" w:rsidRPr="009707A8" w:rsidRDefault="00912B28" w:rsidP="00912B28">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51B80667" w14:textId="77777777" w:rsidR="00912B28" w:rsidRPr="00040EEA" w:rsidRDefault="00912B28" w:rsidP="00912B28">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1BDA76A9" w14:textId="7CDF76DE" w:rsidR="00912B28" w:rsidRPr="006A1DFC" w:rsidRDefault="00912B28" w:rsidP="00912B28">
      <w:pPr>
        <w:rPr>
          <w:b/>
        </w:rPr>
      </w:pPr>
      <w:r>
        <w:tab/>
      </w:r>
      <w:r>
        <w:tab/>
      </w:r>
      <w:r w:rsidR="006A1DFC">
        <w:rPr>
          <w:b/>
        </w:rPr>
        <w:t>None.</w:t>
      </w:r>
    </w:p>
    <w:p w14:paraId="2706F1AF" w14:textId="77777777" w:rsidR="00912B28" w:rsidRPr="00C42E8D" w:rsidRDefault="00912B28" w:rsidP="00912B28">
      <w:pPr>
        <w:pStyle w:val="Heading5"/>
        <w:rPr>
          <w:sz w:val="22"/>
          <w:szCs w:val="18"/>
        </w:rPr>
      </w:pPr>
      <w:r w:rsidRPr="00C42E8D">
        <w:rPr>
          <w:sz w:val="22"/>
          <w:szCs w:val="18"/>
        </w:rPr>
        <w:t xml:space="preserve">V. </w:t>
      </w:r>
      <w:r w:rsidRPr="00C42E8D">
        <w:rPr>
          <w:sz w:val="22"/>
          <w:szCs w:val="18"/>
        </w:rPr>
        <w:tab/>
        <w:t>Old Business</w:t>
      </w:r>
    </w:p>
    <w:p w14:paraId="50729A91" w14:textId="77777777" w:rsidR="00912B28" w:rsidRPr="00912B28" w:rsidRDefault="00912B28" w:rsidP="00912B28">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57A09E44" w14:textId="23E01F55" w:rsidR="00912B28" w:rsidRPr="00110929" w:rsidRDefault="006A1DFC" w:rsidP="00912B28">
      <w:pPr>
        <w:rPr>
          <w:sz w:val="22"/>
        </w:rPr>
      </w:pPr>
      <w:r>
        <w:rPr>
          <w:sz w:val="22"/>
        </w:rPr>
        <w:tab/>
      </w:r>
      <w:r>
        <w:rPr>
          <w:sz w:val="22"/>
        </w:rPr>
        <w:tab/>
        <w:t>-None.</w:t>
      </w:r>
    </w:p>
    <w:p w14:paraId="47E47EA1" w14:textId="77777777" w:rsidR="00912B28" w:rsidRPr="00C42E8D" w:rsidRDefault="00912B28" w:rsidP="00912B28">
      <w:pPr>
        <w:rPr>
          <w:b/>
          <w:sz w:val="22"/>
        </w:rPr>
      </w:pPr>
      <w:r>
        <w:rPr>
          <w:b/>
          <w:sz w:val="22"/>
          <w:szCs w:val="18"/>
        </w:rPr>
        <w:t>VI</w:t>
      </w:r>
      <w:r w:rsidRPr="00C42E8D">
        <w:rPr>
          <w:b/>
          <w:sz w:val="22"/>
          <w:szCs w:val="18"/>
        </w:rPr>
        <w:t>.</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23DABDDB" w14:textId="77777777" w:rsidR="00912B28" w:rsidRPr="000F34A3" w:rsidRDefault="00912B28" w:rsidP="00912B28">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19B24C75" w14:textId="77777777" w:rsidR="00912B28" w:rsidRDefault="00912B28" w:rsidP="00912B28">
      <w:pPr>
        <w:rPr>
          <w:sz w:val="22"/>
          <w:szCs w:val="18"/>
        </w:rPr>
      </w:pPr>
      <w:r>
        <w:rPr>
          <w:sz w:val="22"/>
          <w:szCs w:val="18"/>
        </w:rPr>
        <w:tab/>
        <w:t>6.1 United Nations Club UCB Conference</w:t>
      </w:r>
    </w:p>
    <w:p w14:paraId="682BEC6F" w14:textId="681EBCF1" w:rsidR="00912B28" w:rsidRDefault="006A1DFC" w:rsidP="00912B28">
      <w:pPr>
        <w:rPr>
          <w:sz w:val="22"/>
          <w:szCs w:val="18"/>
        </w:rPr>
      </w:pPr>
      <w:r>
        <w:rPr>
          <w:sz w:val="22"/>
          <w:szCs w:val="18"/>
        </w:rPr>
        <w:t>Money is for the hotel fees for 10 boys and 8 girls.</w:t>
      </w:r>
    </w:p>
    <w:p w14:paraId="6CDCE82A" w14:textId="77777777" w:rsidR="0072190E" w:rsidRDefault="0072190E" w:rsidP="00912B28">
      <w:pPr>
        <w:rPr>
          <w:sz w:val="22"/>
          <w:szCs w:val="18"/>
        </w:rPr>
      </w:pPr>
    </w:p>
    <w:p w14:paraId="71C39209" w14:textId="301196AD" w:rsidR="0072190E" w:rsidRDefault="0072190E" w:rsidP="00912B28">
      <w:pPr>
        <w:rPr>
          <w:b/>
          <w:sz w:val="22"/>
          <w:szCs w:val="18"/>
          <w:u w:val="single"/>
        </w:rPr>
      </w:pPr>
      <w:r>
        <w:rPr>
          <w:b/>
          <w:sz w:val="22"/>
          <w:szCs w:val="18"/>
          <w:u w:val="single"/>
        </w:rPr>
        <w:t>Request:</w:t>
      </w:r>
    </w:p>
    <w:p w14:paraId="0112068B" w14:textId="77777777" w:rsidR="0072190E" w:rsidRDefault="0072190E" w:rsidP="00912B28">
      <w:pPr>
        <w:rPr>
          <w:b/>
          <w:sz w:val="22"/>
          <w:szCs w:val="18"/>
          <w:u w:val="single"/>
        </w:rPr>
      </w:pPr>
      <w:r>
        <w:rPr>
          <w:b/>
          <w:sz w:val="22"/>
          <w:szCs w:val="18"/>
          <w:u w:val="single"/>
        </w:rPr>
        <w:t>(274 x 2 rooms) x 227 x 2 nights = 1550</w:t>
      </w:r>
    </w:p>
    <w:p w14:paraId="0D80BFD8" w14:textId="77777777" w:rsidR="0072190E" w:rsidRDefault="0072190E" w:rsidP="00912B28">
      <w:pPr>
        <w:rPr>
          <w:b/>
          <w:sz w:val="22"/>
          <w:szCs w:val="18"/>
          <w:u w:val="single"/>
        </w:rPr>
      </w:pPr>
      <w:r>
        <w:rPr>
          <w:b/>
          <w:sz w:val="22"/>
          <w:szCs w:val="18"/>
          <w:u w:val="single"/>
        </w:rPr>
        <w:t>(274 x 2) x 2 nights = 1096</w:t>
      </w:r>
    </w:p>
    <w:p w14:paraId="53F70099" w14:textId="77777777" w:rsidR="0072190E" w:rsidRDefault="0072190E" w:rsidP="00912B28">
      <w:pPr>
        <w:rPr>
          <w:b/>
          <w:sz w:val="22"/>
          <w:szCs w:val="18"/>
          <w:u w:val="single"/>
        </w:rPr>
      </w:pPr>
      <w:r>
        <w:rPr>
          <w:b/>
          <w:sz w:val="22"/>
          <w:szCs w:val="18"/>
          <w:u w:val="single"/>
        </w:rPr>
        <w:t xml:space="preserve"> Total: 2646 - &lt;588&gt; = 2058</w:t>
      </w:r>
    </w:p>
    <w:p w14:paraId="0EB65A76" w14:textId="77777777" w:rsidR="0072190E" w:rsidRDefault="0072190E" w:rsidP="00912B28">
      <w:pPr>
        <w:rPr>
          <w:b/>
          <w:sz w:val="22"/>
          <w:szCs w:val="18"/>
          <w:u w:val="single"/>
        </w:rPr>
      </w:pPr>
    </w:p>
    <w:p w14:paraId="76C649FE" w14:textId="7944A2A6" w:rsidR="0072190E" w:rsidRDefault="0072190E" w:rsidP="0059337F">
      <w:pPr>
        <w:jc w:val="center"/>
        <w:rPr>
          <w:sz w:val="22"/>
          <w:szCs w:val="18"/>
        </w:rPr>
      </w:pPr>
      <w:r>
        <w:rPr>
          <w:sz w:val="22"/>
          <w:szCs w:val="18"/>
        </w:rPr>
        <w:lastRenderedPageBreak/>
        <w:t>(</w:t>
      </w:r>
      <w:r w:rsidR="0059337F">
        <w:rPr>
          <w:sz w:val="22"/>
          <w:szCs w:val="18"/>
        </w:rPr>
        <w:t>Jacoby</w:t>
      </w:r>
      <w:r>
        <w:rPr>
          <w:sz w:val="22"/>
          <w:szCs w:val="18"/>
        </w:rPr>
        <w:t>,</w:t>
      </w:r>
      <w:r w:rsidR="0059337F">
        <w:rPr>
          <w:sz w:val="22"/>
          <w:szCs w:val="18"/>
        </w:rPr>
        <w:t xml:space="preserve"> Velasquez</w:t>
      </w:r>
      <w:r>
        <w:rPr>
          <w:sz w:val="22"/>
          <w:szCs w:val="18"/>
        </w:rPr>
        <w:t>) Move to allocate</w:t>
      </w:r>
      <w:r w:rsidR="0059337F">
        <w:rPr>
          <w:sz w:val="22"/>
          <w:szCs w:val="18"/>
        </w:rPr>
        <w:t xml:space="preserve"> $2,058 to the UN </w:t>
      </w:r>
      <w:r>
        <w:rPr>
          <w:sz w:val="22"/>
          <w:szCs w:val="18"/>
        </w:rPr>
        <w:t>Club for the UN Conference to Berkley hotel cost</w:t>
      </w:r>
      <w:r w:rsidR="0059337F">
        <w:rPr>
          <w:sz w:val="22"/>
          <w:szCs w:val="18"/>
        </w:rPr>
        <w:t xml:space="preserve"> coming from unallocated reserves.</w:t>
      </w:r>
    </w:p>
    <w:p w14:paraId="37105A71" w14:textId="096A62B1" w:rsidR="0059337F" w:rsidRPr="0059337F" w:rsidRDefault="0059337F" w:rsidP="0059337F">
      <w:pPr>
        <w:jc w:val="center"/>
        <w:rPr>
          <w:b/>
          <w:sz w:val="22"/>
          <w:szCs w:val="18"/>
          <w:u w:val="single"/>
        </w:rPr>
      </w:pPr>
      <w:r>
        <w:rPr>
          <w:b/>
          <w:sz w:val="22"/>
          <w:szCs w:val="18"/>
        </w:rPr>
        <w:t>Motion Adopted.</w:t>
      </w:r>
    </w:p>
    <w:p w14:paraId="781A468C" w14:textId="77777777" w:rsidR="00912B28" w:rsidRDefault="00912B28" w:rsidP="00912B28">
      <w:pPr>
        <w:rPr>
          <w:b/>
          <w:sz w:val="22"/>
          <w:szCs w:val="18"/>
        </w:rPr>
      </w:pPr>
      <w:r>
        <w:rPr>
          <w:b/>
          <w:sz w:val="22"/>
          <w:szCs w:val="18"/>
        </w:rPr>
        <w:t>VII.</w:t>
      </w:r>
      <w:r>
        <w:rPr>
          <w:b/>
          <w:sz w:val="22"/>
          <w:szCs w:val="18"/>
        </w:rPr>
        <w:tab/>
        <w:t>Deliberation</w:t>
      </w:r>
    </w:p>
    <w:p w14:paraId="23115C1A" w14:textId="7BD908A5" w:rsidR="00912B28" w:rsidRPr="00A34296" w:rsidRDefault="0059337F" w:rsidP="00912B28">
      <w:pPr>
        <w:rPr>
          <w:b/>
          <w:sz w:val="22"/>
          <w:szCs w:val="18"/>
          <w:u w:val="single"/>
        </w:rPr>
      </w:pPr>
      <w:r>
        <w:rPr>
          <w:sz w:val="22"/>
          <w:szCs w:val="18"/>
        </w:rPr>
        <w:tab/>
      </w:r>
      <w:r w:rsidR="00573CD3" w:rsidRPr="00A34296">
        <w:rPr>
          <w:b/>
          <w:sz w:val="22"/>
          <w:szCs w:val="18"/>
          <w:u w:val="single"/>
        </w:rPr>
        <w:t xml:space="preserve">ASFC OPERATIONAL COSTS  </w:t>
      </w:r>
    </w:p>
    <w:p w14:paraId="6A03148C" w14:textId="77777777" w:rsidR="00A34296" w:rsidRDefault="00A34296" w:rsidP="00A34296">
      <w:pPr>
        <w:ind w:firstLine="720"/>
        <w:rPr>
          <w:sz w:val="22"/>
          <w:szCs w:val="18"/>
        </w:rPr>
      </w:pPr>
      <w:r>
        <w:rPr>
          <w:b/>
          <w:sz w:val="22"/>
          <w:szCs w:val="18"/>
        </w:rPr>
        <w:t xml:space="preserve">Presidential Discretionary: </w:t>
      </w:r>
      <w:r w:rsidRPr="00A34296">
        <w:rPr>
          <w:b/>
          <w:sz w:val="22"/>
          <w:szCs w:val="18"/>
        </w:rPr>
        <w:t>FY 14-15</w:t>
      </w:r>
      <w:r w:rsidR="00573CD3" w:rsidRPr="00A34296">
        <w:rPr>
          <w:b/>
          <w:sz w:val="22"/>
          <w:szCs w:val="18"/>
        </w:rPr>
        <w:t>: $300</w:t>
      </w:r>
      <w:r w:rsidR="00573CD3">
        <w:rPr>
          <w:sz w:val="22"/>
          <w:szCs w:val="18"/>
        </w:rPr>
        <w:t xml:space="preserve"> </w:t>
      </w:r>
    </w:p>
    <w:p w14:paraId="2D6FB208" w14:textId="081F09D4" w:rsidR="00573CD3" w:rsidRPr="00A34296" w:rsidRDefault="00A34296" w:rsidP="00A34296">
      <w:pPr>
        <w:ind w:firstLine="720"/>
        <w:rPr>
          <w:b/>
          <w:sz w:val="22"/>
          <w:szCs w:val="18"/>
        </w:rPr>
      </w:pPr>
      <w:r w:rsidRPr="00A34296">
        <w:rPr>
          <w:b/>
          <w:sz w:val="22"/>
          <w:szCs w:val="18"/>
        </w:rPr>
        <w:t xml:space="preserve">ASFC Operations: </w:t>
      </w:r>
      <w:bookmarkStart w:id="0" w:name="_GoBack"/>
      <w:bookmarkEnd w:id="0"/>
      <w:r w:rsidRPr="00A34296">
        <w:rPr>
          <w:b/>
          <w:sz w:val="22"/>
          <w:szCs w:val="18"/>
        </w:rPr>
        <w:t>FY 14-15: 2,500</w:t>
      </w:r>
      <w:r w:rsidR="00573CD3" w:rsidRPr="00A34296">
        <w:rPr>
          <w:b/>
          <w:sz w:val="22"/>
          <w:szCs w:val="18"/>
        </w:rPr>
        <w:tab/>
      </w:r>
    </w:p>
    <w:p w14:paraId="29C8B540" w14:textId="48975ED7" w:rsidR="00A34296" w:rsidRPr="00A34296" w:rsidRDefault="00A34296" w:rsidP="00A34296">
      <w:pPr>
        <w:ind w:firstLine="720"/>
        <w:rPr>
          <w:b/>
          <w:sz w:val="22"/>
          <w:szCs w:val="18"/>
        </w:rPr>
      </w:pPr>
      <w:r w:rsidRPr="00A34296">
        <w:rPr>
          <w:b/>
          <w:sz w:val="22"/>
          <w:szCs w:val="18"/>
        </w:rPr>
        <w:t xml:space="preserve">ASFC Club Operations: FY 14-15: </w:t>
      </w:r>
      <w:r>
        <w:rPr>
          <w:b/>
          <w:sz w:val="22"/>
          <w:szCs w:val="18"/>
        </w:rPr>
        <w:t>$</w:t>
      </w:r>
      <w:r w:rsidRPr="00A34296">
        <w:rPr>
          <w:b/>
          <w:sz w:val="22"/>
          <w:szCs w:val="18"/>
        </w:rPr>
        <w:t>2,500</w:t>
      </w:r>
    </w:p>
    <w:p w14:paraId="13DE2AAD" w14:textId="51EF588F" w:rsidR="00A34296" w:rsidRPr="00A34296" w:rsidRDefault="00A34296" w:rsidP="00A34296">
      <w:pPr>
        <w:ind w:firstLine="720"/>
        <w:rPr>
          <w:b/>
          <w:sz w:val="22"/>
          <w:szCs w:val="18"/>
        </w:rPr>
      </w:pPr>
      <w:r w:rsidRPr="00A34296">
        <w:rPr>
          <w:b/>
          <w:sz w:val="22"/>
          <w:szCs w:val="18"/>
        </w:rPr>
        <w:t>ASFC Senate Board Projects: FY 14-15: $500</w:t>
      </w:r>
    </w:p>
    <w:p w14:paraId="2732E8C2" w14:textId="33BF6A2B" w:rsidR="00A34296" w:rsidRDefault="00A34296" w:rsidP="00A34296">
      <w:pPr>
        <w:ind w:firstLine="720"/>
        <w:rPr>
          <w:b/>
          <w:sz w:val="22"/>
          <w:szCs w:val="18"/>
        </w:rPr>
      </w:pPr>
      <w:r w:rsidRPr="00A34296">
        <w:rPr>
          <w:b/>
          <w:sz w:val="22"/>
          <w:szCs w:val="18"/>
        </w:rPr>
        <w:t xml:space="preserve">ASFC Shared Governance: FY 14-15: </w:t>
      </w:r>
      <w:r w:rsidR="007D14BE">
        <w:rPr>
          <w:b/>
          <w:sz w:val="22"/>
          <w:szCs w:val="18"/>
        </w:rPr>
        <w:t>17,325</w:t>
      </w:r>
    </w:p>
    <w:p w14:paraId="5158B3AF" w14:textId="2EA9B223" w:rsidR="007D14BE" w:rsidRDefault="007D14BE" w:rsidP="00A34296">
      <w:pPr>
        <w:ind w:firstLine="720"/>
        <w:rPr>
          <w:b/>
          <w:sz w:val="22"/>
          <w:szCs w:val="18"/>
        </w:rPr>
      </w:pPr>
      <w:r>
        <w:rPr>
          <w:b/>
          <w:sz w:val="22"/>
          <w:szCs w:val="18"/>
        </w:rPr>
        <w:t>ASFC Shared Governance: FY 14-15: $600</w:t>
      </w:r>
    </w:p>
    <w:p w14:paraId="3190148A" w14:textId="60BA54DD" w:rsidR="007D14BE" w:rsidRDefault="007D14BE" w:rsidP="00A34296">
      <w:pPr>
        <w:ind w:firstLine="720"/>
        <w:rPr>
          <w:b/>
          <w:sz w:val="22"/>
          <w:szCs w:val="18"/>
        </w:rPr>
      </w:pPr>
      <w:proofErr w:type="gramStart"/>
      <w:r>
        <w:rPr>
          <w:b/>
          <w:sz w:val="22"/>
          <w:szCs w:val="18"/>
        </w:rPr>
        <w:t>ASFC  Award</w:t>
      </w:r>
      <w:proofErr w:type="gramEnd"/>
      <w:r>
        <w:rPr>
          <w:b/>
          <w:sz w:val="22"/>
          <w:szCs w:val="18"/>
        </w:rPr>
        <w:t xml:space="preserve"> Dinner: FY 14-15: </w:t>
      </w:r>
      <w:r w:rsidR="000039B0">
        <w:rPr>
          <w:b/>
          <w:sz w:val="22"/>
          <w:szCs w:val="18"/>
        </w:rPr>
        <w:t>$2,000</w:t>
      </w:r>
    </w:p>
    <w:p w14:paraId="23AFF3C1" w14:textId="17A1C7EB" w:rsidR="007D14BE" w:rsidRDefault="007D14BE" w:rsidP="00A34296">
      <w:pPr>
        <w:ind w:firstLine="720"/>
        <w:rPr>
          <w:b/>
          <w:sz w:val="22"/>
          <w:szCs w:val="18"/>
        </w:rPr>
      </w:pPr>
      <w:r>
        <w:rPr>
          <w:b/>
          <w:sz w:val="22"/>
          <w:szCs w:val="18"/>
        </w:rPr>
        <w:t>ASFC Budget Production: FY 14-15:</w:t>
      </w:r>
      <w:r w:rsidR="000039B0">
        <w:rPr>
          <w:b/>
          <w:sz w:val="22"/>
          <w:szCs w:val="18"/>
        </w:rPr>
        <w:t xml:space="preserve"> $2,000</w:t>
      </w:r>
    </w:p>
    <w:p w14:paraId="620F6201" w14:textId="71153B7D" w:rsidR="007D14BE" w:rsidRDefault="007D14BE" w:rsidP="00A34296">
      <w:pPr>
        <w:ind w:firstLine="720"/>
        <w:rPr>
          <w:b/>
          <w:sz w:val="22"/>
          <w:szCs w:val="18"/>
        </w:rPr>
      </w:pPr>
      <w:r>
        <w:rPr>
          <w:b/>
          <w:sz w:val="22"/>
          <w:szCs w:val="18"/>
        </w:rPr>
        <w:t>ASFC Elections: FY 14-15</w:t>
      </w:r>
      <w:r w:rsidR="000039B0">
        <w:rPr>
          <w:b/>
          <w:sz w:val="22"/>
          <w:szCs w:val="18"/>
        </w:rPr>
        <w:t>:</w:t>
      </w:r>
      <w:r w:rsidR="00ED1AA5">
        <w:rPr>
          <w:b/>
          <w:sz w:val="22"/>
          <w:szCs w:val="18"/>
        </w:rPr>
        <w:t xml:space="preserve"> $4,000</w:t>
      </w:r>
    </w:p>
    <w:p w14:paraId="57E4A467" w14:textId="22314104" w:rsidR="007D14BE" w:rsidRDefault="007D14BE" w:rsidP="00A34296">
      <w:pPr>
        <w:ind w:firstLine="720"/>
        <w:rPr>
          <w:b/>
          <w:sz w:val="22"/>
          <w:szCs w:val="18"/>
        </w:rPr>
      </w:pPr>
      <w:r>
        <w:rPr>
          <w:b/>
          <w:sz w:val="22"/>
          <w:szCs w:val="18"/>
        </w:rPr>
        <w:t>ASFC Office Supplies: FY 14-15</w:t>
      </w:r>
      <w:r w:rsidR="000039B0">
        <w:rPr>
          <w:b/>
          <w:sz w:val="22"/>
          <w:szCs w:val="18"/>
        </w:rPr>
        <w:t>:</w:t>
      </w:r>
      <w:r w:rsidR="00935609">
        <w:rPr>
          <w:b/>
          <w:sz w:val="22"/>
          <w:szCs w:val="18"/>
        </w:rPr>
        <w:t xml:space="preserve"> $800</w:t>
      </w:r>
    </w:p>
    <w:p w14:paraId="3CF40722" w14:textId="023E1A36" w:rsidR="00935609" w:rsidRDefault="000039B0" w:rsidP="003236E1">
      <w:pPr>
        <w:ind w:firstLine="720"/>
        <w:rPr>
          <w:b/>
          <w:sz w:val="22"/>
          <w:szCs w:val="18"/>
        </w:rPr>
      </w:pPr>
      <w:r>
        <w:rPr>
          <w:b/>
          <w:sz w:val="22"/>
          <w:szCs w:val="18"/>
        </w:rPr>
        <w:t>ASFC Marketing Supplies: FY 14-15:</w:t>
      </w:r>
      <w:r w:rsidR="00935609">
        <w:rPr>
          <w:b/>
          <w:sz w:val="22"/>
          <w:szCs w:val="18"/>
        </w:rPr>
        <w:t xml:space="preserve"> $6,000 ($1,000 for Printing)</w:t>
      </w:r>
      <w:r w:rsidR="003236E1">
        <w:rPr>
          <w:b/>
          <w:sz w:val="22"/>
          <w:szCs w:val="18"/>
        </w:rPr>
        <w:t xml:space="preserve"> </w:t>
      </w:r>
    </w:p>
    <w:p w14:paraId="0E60DC3C" w14:textId="4B34E711" w:rsidR="000039B0" w:rsidRDefault="000039B0" w:rsidP="004C730C">
      <w:pPr>
        <w:ind w:firstLine="720"/>
        <w:rPr>
          <w:b/>
          <w:sz w:val="22"/>
          <w:szCs w:val="18"/>
        </w:rPr>
      </w:pPr>
      <w:r>
        <w:rPr>
          <w:b/>
          <w:sz w:val="22"/>
          <w:szCs w:val="18"/>
        </w:rPr>
        <w:t>Eco Pass: FY 14-15</w:t>
      </w:r>
      <w:r w:rsidR="003236E1">
        <w:rPr>
          <w:b/>
          <w:sz w:val="22"/>
          <w:szCs w:val="18"/>
        </w:rPr>
        <w:t>:1,000</w:t>
      </w:r>
    </w:p>
    <w:p w14:paraId="077B8995" w14:textId="406E1151" w:rsidR="00724104" w:rsidRDefault="004C730C" w:rsidP="004C730C">
      <w:pPr>
        <w:ind w:firstLine="720"/>
        <w:rPr>
          <w:b/>
          <w:sz w:val="22"/>
          <w:szCs w:val="18"/>
        </w:rPr>
      </w:pPr>
      <w:r>
        <w:rPr>
          <w:b/>
          <w:sz w:val="22"/>
          <w:szCs w:val="18"/>
        </w:rPr>
        <w:t xml:space="preserve">ASFC Secretary: FY 14-15: </w:t>
      </w:r>
      <w:r w:rsidR="00724104">
        <w:rPr>
          <w:b/>
          <w:sz w:val="22"/>
          <w:szCs w:val="18"/>
        </w:rPr>
        <w:t>$20,000</w:t>
      </w:r>
    </w:p>
    <w:p w14:paraId="47915CA1" w14:textId="3AB02731" w:rsidR="004C730C" w:rsidRDefault="006038DA" w:rsidP="006038DA">
      <w:pPr>
        <w:ind w:firstLine="720"/>
        <w:rPr>
          <w:b/>
          <w:sz w:val="22"/>
          <w:szCs w:val="18"/>
        </w:rPr>
      </w:pPr>
      <w:r>
        <w:rPr>
          <w:b/>
          <w:sz w:val="22"/>
          <w:szCs w:val="18"/>
          <w:u w:val="single"/>
        </w:rPr>
        <w:t xml:space="preserve">Total: </w:t>
      </w:r>
      <w:r>
        <w:rPr>
          <w:b/>
          <w:sz w:val="22"/>
          <w:szCs w:val="18"/>
        </w:rPr>
        <w:t>$59,525</w:t>
      </w:r>
      <w:r w:rsidR="004C730C">
        <w:rPr>
          <w:b/>
          <w:sz w:val="22"/>
          <w:szCs w:val="18"/>
        </w:rPr>
        <w:t xml:space="preserve"> </w:t>
      </w:r>
    </w:p>
    <w:p w14:paraId="12DC53A7" w14:textId="77777777" w:rsidR="006038DA" w:rsidRDefault="006038DA" w:rsidP="00A34296">
      <w:pPr>
        <w:ind w:firstLine="720"/>
        <w:rPr>
          <w:b/>
          <w:sz w:val="22"/>
          <w:szCs w:val="18"/>
        </w:rPr>
      </w:pPr>
    </w:p>
    <w:p w14:paraId="2981E0C5" w14:textId="77777777" w:rsidR="006038DA" w:rsidRDefault="006038DA" w:rsidP="00A34296">
      <w:pPr>
        <w:ind w:firstLine="720"/>
        <w:rPr>
          <w:b/>
          <w:sz w:val="22"/>
          <w:szCs w:val="18"/>
          <w:u w:val="single"/>
        </w:rPr>
      </w:pPr>
      <w:proofErr w:type="spellStart"/>
      <w:r>
        <w:rPr>
          <w:b/>
          <w:sz w:val="22"/>
          <w:szCs w:val="18"/>
          <w:u w:val="single"/>
        </w:rPr>
        <w:t>OWLCard</w:t>
      </w:r>
      <w:proofErr w:type="spellEnd"/>
      <w:r>
        <w:rPr>
          <w:b/>
          <w:sz w:val="22"/>
          <w:szCs w:val="18"/>
          <w:u w:val="single"/>
        </w:rPr>
        <w:t xml:space="preserve"> &amp; Business</w:t>
      </w:r>
    </w:p>
    <w:p w14:paraId="2474AA29" w14:textId="5791787B" w:rsidR="006038DA" w:rsidRDefault="006038DA" w:rsidP="006038DA">
      <w:pPr>
        <w:ind w:firstLine="720"/>
        <w:rPr>
          <w:b/>
          <w:sz w:val="22"/>
          <w:szCs w:val="18"/>
        </w:rPr>
      </w:pPr>
      <w:r>
        <w:rPr>
          <w:b/>
          <w:sz w:val="22"/>
          <w:szCs w:val="18"/>
        </w:rPr>
        <w:t>OWL CARD Production: FY 14-15: (Conversation with pat)</w:t>
      </w:r>
    </w:p>
    <w:p w14:paraId="52EECC0F" w14:textId="02C7E0E7" w:rsidR="006038DA" w:rsidRDefault="006038DA" w:rsidP="00A34296">
      <w:pPr>
        <w:ind w:firstLine="720"/>
        <w:rPr>
          <w:b/>
          <w:sz w:val="22"/>
          <w:szCs w:val="18"/>
        </w:rPr>
      </w:pPr>
      <w:r>
        <w:rPr>
          <w:b/>
          <w:sz w:val="22"/>
          <w:szCs w:val="18"/>
        </w:rPr>
        <w:t>Movie Tickets: FY 14-15: $20,000</w:t>
      </w:r>
    </w:p>
    <w:p w14:paraId="3F23A927" w14:textId="2151A43A" w:rsidR="007D14BE" w:rsidRDefault="006038DA" w:rsidP="00A34296">
      <w:pPr>
        <w:ind w:firstLine="720"/>
        <w:rPr>
          <w:b/>
          <w:sz w:val="22"/>
          <w:szCs w:val="18"/>
        </w:rPr>
      </w:pPr>
      <w:proofErr w:type="spellStart"/>
      <w:r>
        <w:rPr>
          <w:b/>
          <w:sz w:val="22"/>
          <w:szCs w:val="18"/>
        </w:rPr>
        <w:t>OWLCard</w:t>
      </w:r>
      <w:proofErr w:type="spellEnd"/>
      <w:r>
        <w:rPr>
          <w:b/>
          <w:sz w:val="22"/>
          <w:szCs w:val="18"/>
        </w:rPr>
        <w:t xml:space="preserve"> Marketing: </w:t>
      </w:r>
      <w:r w:rsidR="007D14BE">
        <w:rPr>
          <w:b/>
          <w:sz w:val="22"/>
          <w:szCs w:val="18"/>
        </w:rPr>
        <w:t xml:space="preserve"> </w:t>
      </w:r>
      <w:r>
        <w:rPr>
          <w:b/>
          <w:sz w:val="22"/>
          <w:szCs w:val="18"/>
        </w:rPr>
        <w:t>FY 14-15: $7,000</w:t>
      </w:r>
    </w:p>
    <w:p w14:paraId="767383B5" w14:textId="22F1EFB7" w:rsidR="006038DA" w:rsidRDefault="006038DA" w:rsidP="00A34296">
      <w:pPr>
        <w:ind w:firstLine="720"/>
        <w:rPr>
          <w:b/>
          <w:sz w:val="22"/>
          <w:szCs w:val="18"/>
        </w:rPr>
      </w:pPr>
      <w:proofErr w:type="spellStart"/>
      <w:r>
        <w:rPr>
          <w:b/>
          <w:sz w:val="22"/>
          <w:szCs w:val="18"/>
        </w:rPr>
        <w:t>OWLCard</w:t>
      </w:r>
      <w:proofErr w:type="spellEnd"/>
      <w:r>
        <w:rPr>
          <w:b/>
          <w:sz w:val="22"/>
          <w:szCs w:val="18"/>
        </w:rPr>
        <w:t xml:space="preserve"> Equipment: FY 14-15: (Conversation with pat)</w:t>
      </w:r>
    </w:p>
    <w:p w14:paraId="3685F175" w14:textId="2504A64A" w:rsidR="006038DA" w:rsidRDefault="006038DA" w:rsidP="00A34296">
      <w:pPr>
        <w:ind w:firstLine="720"/>
        <w:rPr>
          <w:b/>
          <w:sz w:val="22"/>
          <w:szCs w:val="18"/>
        </w:rPr>
      </w:pPr>
      <w:r>
        <w:rPr>
          <w:b/>
          <w:sz w:val="22"/>
          <w:szCs w:val="18"/>
        </w:rPr>
        <w:t xml:space="preserve">Design Center and </w:t>
      </w:r>
      <w:proofErr w:type="spellStart"/>
      <w:r>
        <w:rPr>
          <w:b/>
          <w:sz w:val="22"/>
          <w:szCs w:val="18"/>
        </w:rPr>
        <w:t>Samrt</w:t>
      </w:r>
      <w:proofErr w:type="spellEnd"/>
      <w:r>
        <w:rPr>
          <w:b/>
          <w:sz w:val="22"/>
          <w:szCs w:val="18"/>
        </w:rPr>
        <w:t xml:space="preserve"> Shop: FY 14-15: $8,000</w:t>
      </w:r>
    </w:p>
    <w:p w14:paraId="33A7A348" w14:textId="248955B0" w:rsidR="006038DA" w:rsidRDefault="006038DA" w:rsidP="00A34296">
      <w:pPr>
        <w:ind w:firstLine="720"/>
        <w:rPr>
          <w:b/>
          <w:sz w:val="22"/>
          <w:szCs w:val="18"/>
        </w:rPr>
      </w:pPr>
      <w:r>
        <w:rPr>
          <w:b/>
          <w:sz w:val="22"/>
          <w:szCs w:val="18"/>
        </w:rPr>
        <w:t>Smart Shop ASST (W &amp; B): FY 14-15: $20,000</w:t>
      </w:r>
    </w:p>
    <w:p w14:paraId="6DA4EE53" w14:textId="2B5A901A" w:rsidR="006038DA" w:rsidRDefault="006038DA" w:rsidP="00A34296">
      <w:pPr>
        <w:ind w:firstLine="720"/>
        <w:rPr>
          <w:b/>
          <w:sz w:val="22"/>
          <w:szCs w:val="18"/>
        </w:rPr>
      </w:pPr>
      <w:r>
        <w:rPr>
          <w:b/>
          <w:sz w:val="22"/>
          <w:szCs w:val="18"/>
        </w:rPr>
        <w:t>Design Center ASST (W &amp; B):</w:t>
      </w:r>
      <w:r w:rsidRPr="006038DA">
        <w:rPr>
          <w:b/>
          <w:sz w:val="22"/>
          <w:szCs w:val="18"/>
        </w:rPr>
        <w:t xml:space="preserve"> </w:t>
      </w:r>
      <w:r>
        <w:rPr>
          <w:b/>
          <w:sz w:val="22"/>
          <w:szCs w:val="18"/>
        </w:rPr>
        <w:t>FY 14-15:</w:t>
      </w:r>
      <w:r w:rsidR="000A0753">
        <w:rPr>
          <w:b/>
          <w:sz w:val="22"/>
          <w:szCs w:val="18"/>
        </w:rPr>
        <w:t xml:space="preserve"> $25,000</w:t>
      </w:r>
    </w:p>
    <w:p w14:paraId="3B20DE8E" w14:textId="4C56FFA0" w:rsidR="000A0753" w:rsidRDefault="000A0753" w:rsidP="00A34296">
      <w:pPr>
        <w:ind w:firstLine="720"/>
        <w:rPr>
          <w:b/>
          <w:sz w:val="22"/>
          <w:szCs w:val="18"/>
        </w:rPr>
      </w:pPr>
      <w:r>
        <w:rPr>
          <w:b/>
          <w:sz w:val="22"/>
          <w:szCs w:val="18"/>
        </w:rPr>
        <w:t xml:space="preserve">SS/DC Photocopier </w:t>
      </w:r>
      <w:proofErr w:type="spellStart"/>
      <w:r>
        <w:rPr>
          <w:b/>
          <w:sz w:val="22"/>
          <w:szCs w:val="18"/>
        </w:rPr>
        <w:t>Maintencance</w:t>
      </w:r>
      <w:proofErr w:type="spellEnd"/>
      <w:r>
        <w:rPr>
          <w:b/>
          <w:sz w:val="22"/>
          <w:szCs w:val="18"/>
        </w:rPr>
        <w:t>/ Lease: FY 14-15: $30,000</w:t>
      </w:r>
    </w:p>
    <w:p w14:paraId="1D88CEDD" w14:textId="77777777" w:rsidR="006038DA" w:rsidRPr="00A34296" w:rsidRDefault="006038DA" w:rsidP="000A0753">
      <w:pPr>
        <w:rPr>
          <w:b/>
          <w:sz w:val="22"/>
          <w:szCs w:val="18"/>
          <w:u w:val="single"/>
        </w:rPr>
      </w:pPr>
    </w:p>
    <w:p w14:paraId="6C071301" w14:textId="77777777" w:rsidR="00912B28" w:rsidRDefault="00912B28" w:rsidP="00912B28">
      <w:pPr>
        <w:rPr>
          <w:color w:val="FF0000"/>
          <w:sz w:val="22"/>
          <w:szCs w:val="18"/>
        </w:rPr>
      </w:pPr>
      <w:r>
        <w:rPr>
          <w:b/>
          <w:sz w:val="22"/>
          <w:szCs w:val="18"/>
        </w:rPr>
        <w:t>VIII.</w:t>
      </w:r>
      <w:r>
        <w:rPr>
          <w:b/>
          <w:sz w:val="22"/>
          <w:szCs w:val="18"/>
        </w:rPr>
        <w:tab/>
      </w:r>
      <w:r w:rsidRPr="00C42E8D">
        <w:rPr>
          <w:b/>
          <w:sz w:val="22"/>
          <w:szCs w:val="18"/>
        </w:rPr>
        <w:t>Reports</w:t>
      </w:r>
      <w:r w:rsidRPr="009707A8">
        <w:rPr>
          <w:color w:val="FF0000"/>
          <w:sz w:val="22"/>
          <w:szCs w:val="18"/>
        </w:rPr>
        <w:tab/>
      </w:r>
    </w:p>
    <w:p w14:paraId="296A2FCC" w14:textId="2A27D339" w:rsidR="000A0753" w:rsidRPr="000A0753" w:rsidRDefault="00912B28" w:rsidP="00912B28">
      <w:pPr>
        <w:rPr>
          <w:sz w:val="22"/>
          <w:szCs w:val="18"/>
        </w:rPr>
      </w:pPr>
      <w:r>
        <w:rPr>
          <w:color w:val="FF0000"/>
          <w:sz w:val="22"/>
          <w:szCs w:val="18"/>
        </w:rPr>
        <w:tab/>
      </w:r>
      <w:r w:rsidR="000A0753">
        <w:rPr>
          <w:sz w:val="22"/>
          <w:szCs w:val="18"/>
        </w:rPr>
        <w:t>-None.</w:t>
      </w:r>
    </w:p>
    <w:p w14:paraId="19C369C5" w14:textId="64EB2D75" w:rsidR="00912B28" w:rsidRPr="00912B28" w:rsidRDefault="000A0753" w:rsidP="00912B28">
      <w:pPr>
        <w:pStyle w:val="Heading5"/>
        <w:tabs>
          <w:tab w:val="left" w:pos="720"/>
          <w:tab w:val="left" w:pos="1440"/>
          <w:tab w:val="left" w:pos="2160"/>
          <w:tab w:val="left" w:pos="2880"/>
          <w:tab w:val="left" w:pos="3600"/>
          <w:tab w:val="center" w:pos="4680"/>
        </w:tabs>
        <w:rPr>
          <w:sz w:val="22"/>
          <w:szCs w:val="18"/>
        </w:rPr>
      </w:pPr>
      <w:r>
        <w:rPr>
          <w:sz w:val="22"/>
          <w:szCs w:val="18"/>
        </w:rPr>
        <w:t>IX</w:t>
      </w:r>
      <w:r w:rsidR="00912B28">
        <w:rPr>
          <w:sz w:val="22"/>
          <w:szCs w:val="18"/>
        </w:rPr>
        <w:t>.</w:t>
      </w:r>
      <w:r w:rsidR="00912B28">
        <w:rPr>
          <w:sz w:val="22"/>
          <w:szCs w:val="18"/>
        </w:rPr>
        <w:tab/>
      </w:r>
      <w:r w:rsidR="00912B28" w:rsidRPr="00C42E8D">
        <w:rPr>
          <w:sz w:val="22"/>
          <w:szCs w:val="18"/>
        </w:rPr>
        <w:t>Announcements (1 minute per item)</w:t>
      </w:r>
    </w:p>
    <w:p w14:paraId="78BD5A11" w14:textId="1A085C3E" w:rsidR="00912B28" w:rsidRDefault="000A0753" w:rsidP="00912B28">
      <w:r>
        <w:tab/>
        <w:t>-Meeting will start next week at 2:15 pm.</w:t>
      </w:r>
    </w:p>
    <w:p w14:paraId="414F560E" w14:textId="1BA52923" w:rsidR="000A0753" w:rsidRDefault="000A0753" w:rsidP="000A0753">
      <w:pPr>
        <w:ind w:left="720"/>
      </w:pPr>
      <w:r>
        <w:t>-</w:t>
      </w:r>
      <w:proofErr w:type="spellStart"/>
      <w:r>
        <w:t>Sirisha</w:t>
      </w:r>
      <w:proofErr w:type="spellEnd"/>
      <w:r>
        <w:t xml:space="preserve"> is being moved into a higher position and Carol is to become the new Student Accounts Accountant. </w:t>
      </w:r>
    </w:p>
    <w:p w14:paraId="54DEEB53" w14:textId="74181EBB" w:rsidR="000A0753" w:rsidRDefault="000A0753" w:rsidP="000A0753">
      <w:r>
        <w:tab/>
        <w:t>-</w:t>
      </w:r>
      <w:proofErr w:type="spellStart"/>
      <w:r>
        <w:t>Sina</w:t>
      </w:r>
      <w:proofErr w:type="spellEnd"/>
      <w:r>
        <w:t xml:space="preserve"> is thinking about selling tickets in classrooms</w:t>
      </w:r>
    </w:p>
    <w:p w14:paraId="284B841D" w14:textId="77777777" w:rsidR="000A0753" w:rsidRPr="00602FA2" w:rsidRDefault="000A0753" w:rsidP="000A0753"/>
    <w:p w14:paraId="13354486" w14:textId="77777777" w:rsidR="00912B28" w:rsidRDefault="00912B28" w:rsidP="00912B28">
      <w:pPr>
        <w:rPr>
          <w:b/>
          <w:sz w:val="22"/>
          <w:szCs w:val="22"/>
        </w:rPr>
      </w:pPr>
      <w:r>
        <w:rPr>
          <w:b/>
          <w:sz w:val="22"/>
          <w:szCs w:val="22"/>
        </w:rPr>
        <w:t>X</w:t>
      </w:r>
      <w:r w:rsidRPr="00077BFB">
        <w:rPr>
          <w:b/>
          <w:sz w:val="22"/>
          <w:szCs w:val="22"/>
        </w:rPr>
        <w:t xml:space="preserve">.      </w:t>
      </w:r>
      <w:r>
        <w:rPr>
          <w:b/>
          <w:sz w:val="22"/>
          <w:szCs w:val="22"/>
        </w:rPr>
        <w:t>Commendations</w:t>
      </w:r>
    </w:p>
    <w:p w14:paraId="7D929660" w14:textId="5D684F53" w:rsidR="00912B28" w:rsidRDefault="00912B28" w:rsidP="00912B28">
      <w:pPr>
        <w:rPr>
          <w:b/>
          <w:sz w:val="22"/>
          <w:szCs w:val="22"/>
        </w:rPr>
      </w:pPr>
      <w:r>
        <w:rPr>
          <w:b/>
          <w:sz w:val="22"/>
          <w:szCs w:val="22"/>
        </w:rPr>
        <w:tab/>
      </w:r>
      <w:r w:rsidR="000A0753">
        <w:rPr>
          <w:b/>
          <w:sz w:val="22"/>
          <w:szCs w:val="22"/>
        </w:rPr>
        <w:t>-Welcomes Carol to the Activities/ASFC Office.</w:t>
      </w:r>
    </w:p>
    <w:p w14:paraId="5C5FCFBD" w14:textId="77777777" w:rsidR="000A0753" w:rsidRPr="00602FA2" w:rsidRDefault="000A0753" w:rsidP="00912B28">
      <w:pPr>
        <w:rPr>
          <w:sz w:val="22"/>
          <w:szCs w:val="22"/>
        </w:rPr>
      </w:pPr>
    </w:p>
    <w:p w14:paraId="7B9FEEF0" w14:textId="77777777" w:rsidR="00912B28" w:rsidRDefault="00912B28" w:rsidP="00912B28">
      <w:pPr>
        <w:rPr>
          <w:sz w:val="22"/>
          <w:szCs w:val="18"/>
        </w:rPr>
      </w:pPr>
      <w:r>
        <w:rPr>
          <w:b/>
          <w:sz w:val="22"/>
        </w:rPr>
        <w:t xml:space="preserve">XI.    </w:t>
      </w:r>
      <w:r w:rsidRPr="005209F3">
        <w:rPr>
          <w:b/>
          <w:sz w:val="22"/>
          <w:szCs w:val="18"/>
        </w:rPr>
        <w:t>Adjournment</w:t>
      </w:r>
    </w:p>
    <w:p w14:paraId="419E5603" w14:textId="495906CB" w:rsidR="00912B28" w:rsidRDefault="00912B28" w:rsidP="00912B28">
      <w:pPr>
        <w:tabs>
          <w:tab w:val="left" w:pos="630"/>
        </w:tabs>
        <w:rPr>
          <w:sz w:val="20"/>
          <w:szCs w:val="18"/>
        </w:rPr>
      </w:pPr>
      <w:r>
        <w:rPr>
          <w:sz w:val="20"/>
          <w:szCs w:val="18"/>
        </w:rPr>
        <w:tab/>
      </w:r>
      <w:r w:rsidR="000A0753">
        <w:rPr>
          <w:sz w:val="20"/>
          <w:szCs w:val="18"/>
        </w:rPr>
        <w:t>Adjourned at 4:51pm.</w:t>
      </w:r>
    </w:p>
    <w:p w14:paraId="72568F6C" w14:textId="77777777" w:rsidR="00912B28" w:rsidRPr="00C42E8D" w:rsidRDefault="00912B28" w:rsidP="00912B28">
      <w:pPr>
        <w:tabs>
          <w:tab w:val="left" w:pos="630"/>
        </w:tabs>
        <w:rPr>
          <w:sz w:val="21"/>
          <w:szCs w:val="18"/>
        </w:rPr>
      </w:pPr>
      <w:r>
        <w:rPr>
          <w:sz w:val="20"/>
          <w:szCs w:val="18"/>
        </w:rPr>
        <w:tab/>
      </w:r>
      <w:r w:rsidRPr="00C42E8D">
        <w:rPr>
          <w:sz w:val="21"/>
          <w:szCs w:val="18"/>
        </w:rPr>
        <w:t xml:space="preserve"> Prepared by,</w:t>
      </w:r>
    </w:p>
    <w:p w14:paraId="7DC9165F" w14:textId="77777777" w:rsidR="00912B28" w:rsidRPr="00880E84" w:rsidRDefault="00912B28" w:rsidP="00912B28">
      <w:pPr>
        <w:tabs>
          <w:tab w:val="left" w:pos="630"/>
        </w:tabs>
        <w:rPr>
          <w:sz w:val="21"/>
          <w:szCs w:val="18"/>
        </w:rPr>
      </w:pPr>
      <w:r w:rsidRPr="00880E84">
        <w:rPr>
          <w:sz w:val="21"/>
          <w:szCs w:val="18"/>
        </w:rPr>
        <w:tab/>
        <w:t>Lauren Wilson</w:t>
      </w:r>
    </w:p>
    <w:p w14:paraId="266C2955" w14:textId="77777777" w:rsidR="00912B28" w:rsidRPr="00880E84" w:rsidRDefault="00912B28" w:rsidP="00912B28">
      <w:pPr>
        <w:tabs>
          <w:tab w:val="left" w:pos="630"/>
        </w:tabs>
        <w:rPr>
          <w:sz w:val="21"/>
          <w:szCs w:val="18"/>
        </w:rPr>
      </w:pPr>
      <w:r w:rsidRPr="00880E84">
        <w:rPr>
          <w:sz w:val="21"/>
          <w:szCs w:val="18"/>
        </w:rPr>
        <w:tab/>
        <w:t>ASFC Secretary</w:t>
      </w:r>
    </w:p>
    <w:p w14:paraId="1E7A6E3C" w14:textId="77777777" w:rsidR="00912B28" w:rsidRPr="00880E84" w:rsidRDefault="00912B28" w:rsidP="00912B28">
      <w:pPr>
        <w:tabs>
          <w:tab w:val="left" w:pos="630"/>
        </w:tabs>
        <w:rPr>
          <w:sz w:val="21"/>
          <w:szCs w:val="18"/>
        </w:rPr>
      </w:pPr>
      <w:r w:rsidRPr="00880E84">
        <w:rPr>
          <w:sz w:val="21"/>
          <w:szCs w:val="18"/>
        </w:rPr>
        <w:tab/>
        <w:t>asfcsec@fhda.edu</w:t>
      </w:r>
    </w:p>
    <w:p w14:paraId="3402E980" w14:textId="3343CE1A" w:rsidR="00486BDA" w:rsidRPr="00595359" w:rsidRDefault="00912B28" w:rsidP="00595359">
      <w:pPr>
        <w:tabs>
          <w:tab w:val="left" w:pos="630"/>
        </w:tabs>
        <w:ind w:firstLine="630"/>
        <w:rPr>
          <w:sz w:val="20"/>
        </w:rPr>
      </w:pPr>
      <w:r w:rsidRPr="00880E84">
        <w:rPr>
          <w:sz w:val="21"/>
          <w:szCs w:val="18"/>
        </w:rPr>
        <w:t>(650) 949-7281</w:t>
      </w:r>
    </w:p>
    <w:sectPr w:rsidR="00486BDA" w:rsidRPr="00595359">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A1D7" w14:textId="77777777" w:rsidR="000A0753" w:rsidRDefault="000A0753" w:rsidP="004B11CE">
      <w:r>
        <w:separator/>
      </w:r>
    </w:p>
  </w:endnote>
  <w:endnote w:type="continuationSeparator" w:id="0">
    <w:p w14:paraId="67688734" w14:textId="77777777" w:rsidR="000A0753" w:rsidRDefault="000A0753" w:rsidP="004B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AF62A" w14:textId="18FB93A7" w:rsidR="000A0753" w:rsidRDefault="000A0753">
    <w:pPr>
      <w:pStyle w:val="Footer"/>
    </w:pPr>
    <w:r>
      <w:t xml:space="preserve">Budget Commission Minutes February 18,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9330" w14:textId="77777777" w:rsidR="000A0753" w:rsidRDefault="000A0753" w:rsidP="004B11CE">
      <w:r>
        <w:separator/>
      </w:r>
    </w:p>
  </w:footnote>
  <w:footnote w:type="continuationSeparator" w:id="0">
    <w:p w14:paraId="3324856B" w14:textId="77777777" w:rsidR="000A0753" w:rsidRDefault="000A0753" w:rsidP="004B11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ABA8DB" w14:textId="77777777" w:rsidR="000A0753" w:rsidRDefault="00595359">
    <w:pPr>
      <w:pStyle w:val="Header"/>
    </w:pPr>
    <w:r>
      <w:rPr>
        <w:noProof/>
        <w:sz w:val="20"/>
      </w:rPr>
      <w:pict w14:anchorId="0A3A96AD">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04B32FB6">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3CEF5A43" w14:textId="77777777" w:rsidR="000A0753" w:rsidRDefault="000A0753">
                <w:pPr>
                  <w:rPr>
                    <w:rFonts w:ascii="Copperplate Gothic Bold" w:hAnsi="Copperplate Gothic Bold"/>
                    <w:color w:val="000000"/>
                    <w:spacing w:val="12"/>
                    <w:sz w:val="6"/>
                    <w:vertAlign w:val="subscript"/>
                  </w:rPr>
                </w:pPr>
              </w:p>
              <w:p w14:paraId="4566A311" w14:textId="77777777" w:rsidR="000A0753" w:rsidRDefault="000A075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93A09D2">
        <v:shape id="_x0000_s1027" type="#_x0000_t202" style="position:absolute;margin-left:22.5pt;margin-top:11.95pt;width:549pt;height:48.6pt;z-index:-251655168;mso-wrap-edited:f" wrapcoords="0 0 21600 0 21600 21600 0 21600 0 0" filled="f" stroked="f">
          <v:textbox style="mso-next-textbox:#_x0000_s1027">
            <w:txbxContent>
              <w:p w14:paraId="19E19230" w14:textId="77777777" w:rsidR="000A0753" w:rsidRDefault="000A075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29799AC">
        <v:line id="_x0000_s1028" style="position:absolute;flip:y;z-index:251662336"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8"/>
    <w:rsid w:val="000039B0"/>
    <w:rsid w:val="000A0753"/>
    <w:rsid w:val="003236E1"/>
    <w:rsid w:val="004851C2"/>
    <w:rsid w:val="00486BDA"/>
    <w:rsid w:val="004B11CE"/>
    <w:rsid w:val="004C730C"/>
    <w:rsid w:val="00573CD3"/>
    <w:rsid w:val="0059337F"/>
    <w:rsid w:val="00595359"/>
    <w:rsid w:val="006038DA"/>
    <w:rsid w:val="006A1DFC"/>
    <w:rsid w:val="0072190E"/>
    <w:rsid w:val="00724104"/>
    <w:rsid w:val="007D14BE"/>
    <w:rsid w:val="00912B28"/>
    <w:rsid w:val="00935609"/>
    <w:rsid w:val="00A34296"/>
    <w:rsid w:val="00ED1AA5"/>
    <w:rsid w:val="00F54831"/>
    <w:rsid w:val="00FE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B70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28"/>
    <w:rPr>
      <w:rFonts w:ascii="Times New Roman" w:eastAsia="Times New Roman" w:hAnsi="Times New Roman" w:cs="Times New Roman"/>
      <w:szCs w:val="20"/>
    </w:rPr>
  </w:style>
  <w:style w:type="paragraph" w:styleId="Heading5">
    <w:name w:val="heading 5"/>
    <w:basedOn w:val="Normal"/>
    <w:next w:val="Normal"/>
    <w:link w:val="Heading5Char"/>
    <w:qFormat/>
    <w:rsid w:val="00912B28"/>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2B28"/>
    <w:rPr>
      <w:rFonts w:ascii="Times New Roman" w:eastAsia="Times New Roman" w:hAnsi="Times New Roman" w:cs="Times New Roman"/>
      <w:b/>
      <w:sz w:val="20"/>
      <w:szCs w:val="20"/>
    </w:rPr>
  </w:style>
  <w:style w:type="paragraph" w:styleId="Header">
    <w:name w:val="header"/>
    <w:basedOn w:val="Normal"/>
    <w:link w:val="HeaderChar"/>
    <w:rsid w:val="00912B28"/>
    <w:pPr>
      <w:tabs>
        <w:tab w:val="center" w:pos="4320"/>
        <w:tab w:val="right" w:pos="8640"/>
      </w:tabs>
    </w:pPr>
  </w:style>
  <w:style w:type="character" w:customStyle="1" w:styleId="HeaderChar">
    <w:name w:val="Header Char"/>
    <w:basedOn w:val="DefaultParagraphFont"/>
    <w:link w:val="Header"/>
    <w:rsid w:val="00912B28"/>
    <w:rPr>
      <w:rFonts w:ascii="Times New Roman" w:eastAsia="Times New Roman" w:hAnsi="Times New Roman" w:cs="Times New Roman"/>
      <w:szCs w:val="20"/>
    </w:rPr>
  </w:style>
  <w:style w:type="paragraph" w:styleId="Title">
    <w:name w:val="Title"/>
    <w:basedOn w:val="Normal"/>
    <w:link w:val="TitleChar"/>
    <w:qFormat/>
    <w:rsid w:val="00912B28"/>
    <w:pPr>
      <w:jc w:val="center"/>
    </w:pPr>
    <w:rPr>
      <w:b/>
      <w:sz w:val="20"/>
    </w:rPr>
  </w:style>
  <w:style w:type="character" w:customStyle="1" w:styleId="TitleChar">
    <w:name w:val="Title Char"/>
    <w:basedOn w:val="DefaultParagraphFont"/>
    <w:link w:val="Title"/>
    <w:rsid w:val="00912B28"/>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912B28"/>
    <w:pPr>
      <w:tabs>
        <w:tab w:val="center" w:pos="4320"/>
        <w:tab w:val="right" w:pos="8640"/>
      </w:tabs>
    </w:pPr>
  </w:style>
  <w:style w:type="character" w:customStyle="1" w:styleId="FooterChar">
    <w:name w:val="Footer Char"/>
    <w:basedOn w:val="DefaultParagraphFont"/>
    <w:link w:val="Footer"/>
    <w:uiPriority w:val="99"/>
    <w:rsid w:val="00912B2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28"/>
    <w:rPr>
      <w:rFonts w:ascii="Times New Roman" w:eastAsia="Times New Roman" w:hAnsi="Times New Roman" w:cs="Times New Roman"/>
      <w:szCs w:val="20"/>
    </w:rPr>
  </w:style>
  <w:style w:type="paragraph" w:styleId="Heading5">
    <w:name w:val="heading 5"/>
    <w:basedOn w:val="Normal"/>
    <w:next w:val="Normal"/>
    <w:link w:val="Heading5Char"/>
    <w:qFormat/>
    <w:rsid w:val="00912B28"/>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2B28"/>
    <w:rPr>
      <w:rFonts w:ascii="Times New Roman" w:eastAsia="Times New Roman" w:hAnsi="Times New Roman" w:cs="Times New Roman"/>
      <w:b/>
      <w:sz w:val="20"/>
      <w:szCs w:val="20"/>
    </w:rPr>
  </w:style>
  <w:style w:type="paragraph" w:styleId="Header">
    <w:name w:val="header"/>
    <w:basedOn w:val="Normal"/>
    <w:link w:val="HeaderChar"/>
    <w:rsid w:val="00912B28"/>
    <w:pPr>
      <w:tabs>
        <w:tab w:val="center" w:pos="4320"/>
        <w:tab w:val="right" w:pos="8640"/>
      </w:tabs>
    </w:pPr>
  </w:style>
  <w:style w:type="character" w:customStyle="1" w:styleId="HeaderChar">
    <w:name w:val="Header Char"/>
    <w:basedOn w:val="DefaultParagraphFont"/>
    <w:link w:val="Header"/>
    <w:rsid w:val="00912B28"/>
    <w:rPr>
      <w:rFonts w:ascii="Times New Roman" w:eastAsia="Times New Roman" w:hAnsi="Times New Roman" w:cs="Times New Roman"/>
      <w:szCs w:val="20"/>
    </w:rPr>
  </w:style>
  <w:style w:type="paragraph" w:styleId="Title">
    <w:name w:val="Title"/>
    <w:basedOn w:val="Normal"/>
    <w:link w:val="TitleChar"/>
    <w:qFormat/>
    <w:rsid w:val="00912B28"/>
    <w:pPr>
      <w:jc w:val="center"/>
    </w:pPr>
    <w:rPr>
      <w:b/>
      <w:sz w:val="20"/>
    </w:rPr>
  </w:style>
  <w:style w:type="character" w:customStyle="1" w:styleId="TitleChar">
    <w:name w:val="Title Char"/>
    <w:basedOn w:val="DefaultParagraphFont"/>
    <w:link w:val="Title"/>
    <w:rsid w:val="00912B28"/>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912B28"/>
    <w:pPr>
      <w:tabs>
        <w:tab w:val="center" w:pos="4320"/>
        <w:tab w:val="right" w:pos="8640"/>
      </w:tabs>
    </w:pPr>
  </w:style>
  <w:style w:type="character" w:customStyle="1" w:styleId="FooterChar">
    <w:name w:val="Footer Char"/>
    <w:basedOn w:val="DefaultParagraphFont"/>
    <w:link w:val="Footer"/>
    <w:uiPriority w:val="99"/>
    <w:rsid w:val="00912B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Macintosh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3</cp:revision>
  <cp:lastPrinted>2014-02-25T21:12:00Z</cp:lastPrinted>
  <dcterms:created xsi:type="dcterms:W3CDTF">2014-02-19T00:53:00Z</dcterms:created>
  <dcterms:modified xsi:type="dcterms:W3CDTF">2014-02-25T21:13:00Z</dcterms:modified>
</cp:coreProperties>
</file>