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5E7C0" w14:textId="77777777" w:rsidR="00736B0C" w:rsidRPr="00B01609" w:rsidRDefault="00736B0C" w:rsidP="00736B0C">
      <w:pPr>
        <w:jc w:val="center"/>
        <w:rPr>
          <w:rFonts w:ascii="Baskerville" w:hAnsi="Baskerville"/>
          <w:sz w:val="22"/>
          <w:szCs w:val="22"/>
        </w:rPr>
      </w:pPr>
      <w:bookmarkStart w:id="0" w:name="_GoBack"/>
      <w:bookmarkEnd w:id="0"/>
      <w:r w:rsidRPr="00B01609">
        <w:rPr>
          <w:rFonts w:ascii="Baskerville" w:hAnsi="Baskerville"/>
          <w:noProof/>
          <w:sz w:val="22"/>
          <w:szCs w:val="22"/>
        </w:rPr>
        <mc:AlternateContent>
          <mc:Choice Requires="wps">
            <w:drawing>
              <wp:anchor distT="0" distB="0" distL="114300" distR="114300" simplePos="0" relativeHeight="251659264" behindDoc="0" locked="0" layoutInCell="1" allowOverlap="1" wp14:anchorId="7C456C65" wp14:editId="0E5C5DFF">
                <wp:simplePos x="0" y="0"/>
                <wp:positionH relativeFrom="column">
                  <wp:posOffset>-342900</wp:posOffset>
                </wp:positionH>
                <wp:positionV relativeFrom="paragraph">
                  <wp:posOffset>228600</wp:posOffset>
                </wp:positionV>
                <wp:extent cx="6705600" cy="12852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6705600" cy="1285240"/>
                        </a:xfrm>
                        <a:prstGeom prst="rect">
                          <a:avLst/>
                        </a:prstGeom>
                        <a:noFill/>
                        <a:ln w="12700"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0BAF80" w14:textId="77777777" w:rsidR="00832629" w:rsidRPr="008D5DE3" w:rsidRDefault="00832629" w:rsidP="00736B0C">
                            <w:pPr>
                              <w:ind w:left="720" w:right="-98" w:hanging="990"/>
                              <w:jc w:val="center"/>
                              <w:rPr>
                                <w:rFonts w:ascii="Baskerville" w:hAnsi="Baskerville"/>
                              </w:rPr>
                            </w:pPr>
                            <w:r w:rsidRPr="008D5DE3">
                              <w:rPr>
                                <w:rFonts w:ascii="Baskerville" w:hAnsi="Baskerville"/>
                                <w:noProof/>
                              </w:rPr>
                              <w:drawing>
                                <wp:inline distT="0" distB="0" distL="0" distR="0" wp14:anchorId="3908683E" wp14:editId="1293D48A">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6C58A946" w14:textId="77777777" w:rsidR="00832629" w:rsidRPr="008D5DE3" w:rsidRDefault="00832629" w:rsidP="00736B0C">
                            <w:pPr>
                              <w:ind w:left="720" w:right="-98" w:hanging="990"/>
                              <w:jc w:val="center"/>
                              <w:rPr>
                                <w:rFonts w:ascii="Baskerville" w:hAnsi="Baskerville"/>
                                <w:b/>
                              </w:rPr>
                            </w:pPr>
                            <w:r w:rsidRPr="008D5DE3">
                              <w:rPr>
                                <w:rFonts w:ascii="Baskerville" w:hAnsi="Baskerville"/>
                                <w:b/>
                              </w:rPr>
                              <w:t>FOOTHILL COLLEGE</w:t>
                            </w:r>
                          </w:p>
                          <w:p w14:paraId="2062D23A" w14:textId="77777777" w:rsidR="00832629" w:rsidRPr="008D5DE3" w:rsidRDefault="00832629" w:rsidP="00736B0C">
                            <w:pPr>
                              <w:ind w:left="720" w:right="-98" w:hanging="990"/>
                              <w:jc w:val="center"/>
                              <w:rPr>
                                <w:rFonts w:ascii="Baskerville" w:hAnsi="Baskerville"/>
                                <w:b/>
                              </w:rPr>
                            </w:pPr>
                            <w:r>
                              <w:rPr>
                                <w:rFonts w:ascii="Baskerville" w:hAnsi="Baskerville"/>
                                <w:b/>
                              </w:rPr>
                              <w:t>Student Equity Workgroup (SEW)</w:t>
                            </w:r>
                          </w:p>
                          <w:p w14:paraId="0A27AED9" w14:textId="51EAE04F" w:rsidR="00832629" w:rsidRPr="008D5DE3" w:rsidRDefault="009D66A8" w:rsidP="00736B0C">
                            <w:pPr>
                              <w:ind w:left="720" w:right="-98" w:hanging="990"/>
                              <w:jc w:val="center"/>
                              <w:rPr>
                                <w:rFonts w:ascii="Baskerville" w:hAnsi="Baskerville"/>
                                <w:b/>
                              </w:rPr>
                            </w:pPr>
                            <w:r>
                              <w:rPr>
                                <w:rFonts w:ascii="Baskerville" w:hAnsi="Baskerville"/>
                                <w:b/>
                              </w:rPr>
                              <w:t>Tuesday, June 21st</w:t>
                            </w:r>
                            <w:r w:rsidR="00832629">
                              <w:rPr>
                                <w:rFonts w:ascii="Baskerville" w:hAnsi="Baskerville"/>
                                <w:b/>
                              </w:rPr>
                              <w:t>, 2016</w:t>
                            </w:r>
                          </w:p>
                          <w:p w14:paraId="2F6B8204" w14:textId="77777777" w:rsidR="00832629" w:rsidRPr="008D5DE3" w:rsidRDefault="00832629" w:rsidP="00736B0C">
                            <w:pPr>
                              <w:ind w:left="720" w:right="-98" w:hanging="990"/>
                              <w:jc w:val="center"/>
                              <w:rPr>
                                <w:rFonts w:ascii="Baskerville" w:hAnsi="Baskerville"/>
                                <w:b/>
                              </w:rPr>
                            </w:pPr>
                            <w:r>
                              <w:rPr>
                                <w:rFonts w:ascii="Baskerville" w:hAnsi="Baskerville"/>
                                <w:b/>
                              </w:rPr>
                              <w:t>MEETING MINUTES</w:t>
                            </w:r>
                          </w:p>
                          <w:p w14:paraId="4A679C5C" w14:textId="77777777" w:rsidR="00832629" w:rsidRDefault="00832629" w:rsidP="00736B0C">
                            <w:pPr>
                              <w:ind w:left="720" w:right="-98" w:hanging="99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56C65" id="_x0000_t202" coordsize="21600,21600" o:spt="202" path="m,l,21600r21600,l21600,xe">
                <v:stroke joinstyle="miter"/>
                <v:path gradientshapeok="t" o:connecttype="rect"/>
              </v:shapetype>
              <v:shape id="Text Box 2" o:spid="_x0000_s1026" type="#_x0000_t202" style="position:absolute;left:0;text-align:left;margin-left:-27pt;margin-top:18pt;width:528pt;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" filled="f" strokecolor="black [3213]" strokeweight="1pt">
                <v:textbox>
                  <w:txbxContent>
                    <w:p w14:paraId="450BAF80" w14:textId="77777777" w:rsidR="00832629" w:rsidRPr="008D5DE3" w:rsidRDefault="00832629" w:rsidP="00736B0C">
                      <w:pPr>
                        <w:ind w:left="720" w:right="-98" w:hanging="990"/>
                        <w:jc w:val="center"/>
                        <w:rPr>
                          <w:rFonts w:ascii="Baskerville" w:hAnsi="Baskerville"/>
                        </w:rPr>
                      </w:pPr>
                      <w:r w:rsidRPr="008D5DE3">
                        <w:rPr>
                          <w:rFonts w:ascii="Baskerville" w:hAnsi="Baskerville"/>
                          <w:noProof/>
                        </w:rPr>
                        <w:drawing>
                          <wp:inline distT="0" distB="0" distL="0" distR="0" wp14:anchorId="3908683E" wp14:editId="1293D48A">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6C58A946" w14:textId="77777777" w:rsidR="00832629" w:rsidRPr="008D5DE3" w:rsidRDefault="00832629" w:rsidP="00736B0C">
                      <w:pPr>
                        <w:ind w:left="720" w:right="-98" w:hanging="990"/>
                        <w:jc w:val="center"/>
                        <w:rPr>
                          <w:rFonts w:ascii="Baskerville" w:hAnsi="Baskerville"/>
                          <w:b/>
                        </w:rPr>
                      </w:pPr>
                      <w:r w:rsidRPr="008D5DE3">
                        <w:rPr>
                          <w:rFonts w:ascii="Baskerville" w:hAnsi="Baskerville"/>
                          <w:b/>
                        </w:rPr>
                        <w:t>FOOTHILL COLLEGE</w:t>
                      </w:r>
                    </w:p>
                    <w:p w14:paraId="2062D23A" w14:textId="77777777" w:rsidR="00832629" w:rsidRPr="008D5DE3" w:rsidRDefault="00832629" w:rsidP="00736B0C">
                      <w:pPr>
                        <w:ind w:left="720" w:right="-98" w:hanging="990"/>
                        <w:jc w:val="center"/>
                        <w:rPr>
                          <w:rFonts w:ascii="Baskerville" w:hAnsi="Baskerville"/>
                          <w:b/>
                        </w:rPr>
                      </w:pPr>
                      <w:r>
                        <w:rPr>
                          <w:rFonts w:ascii="Baskerville" w:hAnsi="Baskerville"/>
                          <w:b/>
                        </w:rPr>
                        <w:t>Student Equity Workgroup (SEW)</w:t>
                      </w:r>
                    </w:p>
                    <w:p w14:paraId="0A27AED9" w14:textId="51EAE04F" w:rsidR="00832629" w:rsidRPr="008D5DE3" w:rsidRDefault="009D66A8" w:rsidP="00736B0C">
                      <w:pPr>
                        <w:ind w:left="720" w:right="-98" w:hanging="990"/>
                        <w:jc w:val="center"/>
                        <w:rPr>
                          <w:rFonts w:ascii="Baskerville" w:hAnsi="Baskerville"/>
                          <w:b/>
                        </w:rPr>
                      </w:pPr>
                      <w:r>
                        <w:rPr>
                          <w:rFonts w:ascii="Baskerville" w:hAnsi="Baskerville"/>
                          <w:b/>
                        </w:rPr>
                        <w:t>Tuesday, June 21st</w:t>
                      </w:r>
                      <w:r w:rsidR="00832629">
                        <w:rPr>
                          <w:rFonts w:ascii="Baskerville" w:hAnsi="Baskerville"/>
                          <w:b/>
                        </w:rPr>
                        <w:t>, 2016</w:t>
                      </w:r>
                    </w:p>
                    <w:p w14:paraId="2F6B8204" w14:textId="77777777" w:rsidR="00832629" w:rsidRPr="008D5DE3" w:rsidRDefault="00832629" w:rsidP="00736B0C">
                      <w:pPr>
                        <w:ind w:left="720" w:right="-98" w:hanging="990"/>
                        <w:jc w:val="center"/>
                        <w:rPr>
                          <w:rFonts w:ascii="Baskerville" w:hAnsi="Baskerville"/>
                          <w:b/>
                        </w:rPr>
                      </w:pPr>
                      <w:r>
                        <w:rPr>
                          <w:rFonts w:ascii="Baskerville" w:hAnsi="Baskerville"/>
                          <w:b/>
                        </w:rPr>
                        <w:t>MEETING MINUTES</w:t>
                      </w:r>
                    </w:p>
                    <w:p w14:paraId="4A679C5C" w14:textId="77777777" w:rsidR="00832629" w:rsidRDefault="00832629" w:rsidP="00736B0C">
                      <w:pPr>
                        <w:ind w:left="720" w:right="-98" w:hanging="990"/>
                        <w:jc w:val="center"/>
                      </w:pPr>
                    </w:p>
                  </w:txbxContent>
                </v:textbox>
                <w10:wrap type="square"/>
              </v:shape>
            </w:pict>
          </mc:Fallback>
        </mc:AlternateContent>
      </w:r>
    </w:p>
    <w:p w14:paraId="32E86EDE" w14:textId="77777777" w:rsidR="00736B0C" w:rsidRPr="00B01609" w:rsidRDefault="00736B0C" w:rsidP="00736B0C">
      <w:pPr>
        <w:rPr>
          <w:rFonts w:ascii="Baskerville" w:hAnsi="Baskerville"/>
          <w:b/>
          <w:sz w:val="22"/>
          <w:szCs w:val="22"/>
        </w:rPr>
      </w:pPr>
    </w:p>
    <w:p w14:paraId="19F20461" w14:textId="77777777" w:rsidR="00736B0C" w:rsidRPr="00B01609" w:rsidRDefault="00736B0C" w:rsidP="00736B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Baskerville" w:hAnsi="Baskerville" w:cs="Baskerville"/>
          <w:sz w:val="22"/>
          <w:szCs w:val="22"/>
        </w:rPr>
      </w:pPr>
      <w:r w:rsidRPr="00B01609">
        <w:rPr>
          <w:rFonts w:ascii="Baskerville" w:hAnsi="Baskerville" w:cs="Baskerville"/>
          <w:b/>
          <w:sz w:val="22"/>
          <w:szCs w:val="22"/>
        </w:rPr>
        <w:t>LOCATION:</w:t>
      </w:r>
      <w:r w:rsidRPr="00B01609">
        <w:rPr>
          <w:rFonts w:ascii="Baskerville" w:hAnsi="Baskerville" w:cs="Baskerville"/>
          <w:b/>
          <w:sz w:val="22"/>
          <w:szCs w:val="22"/>
        </w:rPr>
        <w:tab/>
      </w:r>
      <w:r w:rsidRPr="00B01609">
        <w:rPr>
          <w:rFonts w:ascii="Baskerville" w:hAnsi="Baskerville" w:cs="Baskerville"/>
          <w:sz w:val="22"/>
          <w:szCs w:val="22"/>
        </w:rPr>
        <w:tab/>
        <w:t>Room 6501</w:t>
      </w:r>
    </w:p>
    <w:p w14:paraId="749ECCE2" w14:textId="77777777" w:rsidR="00736B0C" w:rsidRPr="00B01609" w:rsidRDefault="00736B0C" w:rsidP="00736B0C">
      <w:pPr>
        <w:tabs>
          <w:tab w:val="left" w:pos="720"/>
          <w:tab w:val="left" w:pos="1440"/>
          <w:tab w:val="left" w:pos="2160"/>
          <w:tab w:val="left" w:pos="2880"/>
          <w:tab w:val="left" w:pos="3600"/>
          <w:tab w:val="left" w:pos="4387"/>
        </w:tabs>
        <w:rPr>
          <w:rFonts w:ascii="Baskerville" w:hAnsi="Baskerville" w:cs="Baskerville"/>
          <w:sz w:val="22"/>
          <w:szCs w:val="22"/>
        </w:rPr>
      </w:pPr>
      <w:r w:rsidRPr="00B01609">
        <w:rPr>
          <w:rFonts w:ascii="Baskerville" w:hAnsi="Baskerville" w:cs="Baskerville"/>
          <w:b/>
          <w:sz w:val="22"/>
          <w:szCs w:val="22"/>
        </w:rPr>
        <w:t>TIME:</w:t>
      </w:r>
      <w:r w:rsidRPr="00B01609">
        <w:rPr>
          <w:rFonts w:ascii="Baskerville" w:hAnsi="Baskerville" w:cs="Baskerville"/>
          <w:b/>
          <w:sz w:val="22"/>
          <w:szCs w:val="22"/>
        </w:rPr>
        <w:tab/>
      </w:r>
      <w:r w:rsidRPr="00B01609">
        <w:rPr>
          <w:rFonts w:ascii="Baskerville" w:hAnsi="Baskerville" w:cs="Baskerville"/>
          <w:sz w:val="22"/>
          <w:szCs w:val="22"/>
        </w:rPr>
        <w:tab/>
      </w:r>
      <w:r w:rsidRPr="00B01609">
        <w:rPr>
          <w:rFonts w:ascii="Baskerville" w:hAnsi="Baskerville" w:cs="Baskerville"/>
          <w:sz w:val="22"/>
          <w:szCs w:val="22"/>
        </w:rPr>
        <w:tab/>
      </w:r>
      <w:r>
        <w:rPr>
          <w:rFonts w:ascii="Baskerville" w:hAnsi="Baskerville" w:cs="Baskerville"/>
          <w:sz w:val="22"/>
          <w:szCs w:val="22"/>
        </w:rPr>
        <w:t>2:00 PM – 4:00 PM</w:t>
      </w:r>
      <w:r w:rsidRPr="00B01609">
        <w:rPr>
          <w:rFonts w:ascii="Baskerville" w:hAnsi="Baskerville" w:cs="Baskerville"/>
          <w:sz w:val="22"/>
          <w:szCs w:val="22"/>
        </w:rPr>
        <w:t xml:space="preserve">  </w:t>
      </w:r>
    </w:p>
    <w:p w14:paraId="0B26FD88" w14:textId="77777777" w:rsidR="00736B0C" w:rsidRPr="00B01609" w:rsidRDefault="00736B0C" w:rsidP="00736B0C">
      <w:pPr>
        <w:rPr>
          <w:rFonts w:ascii="Baskerville" w:hAnsi="Baskerville" w:cs="Baskerville"/>
          <w:sz w:val="22"/>
          <w:szCs w:val="22"/>
        </w:rPr>
      </w:pPr>
      <w:r w:rsidRPr="00B01609">
        <w:rPr>
          <w:rFonts w:ascii="Baskerville" w:hAnsi="Baskerville" w:cs="Baskerville"/>
          <w:sz w:val="22"/>
          <w:szCs w:val="22"/>
        </w:rPr>
        <w:tab/>
      </w:r>
      <w:r w:rsidRPr="00B01609">
        <w:rPr>
          <w:rFonts w:ascii="Baskerville" w:hAnsi="Baskerville" w:cs="Baskerville"/>
          <w:sz w:val="22"/>
          <w:szCs w:val="22"/>
        </w:rPr>
        <w:tab/>
      </w:r>
    </w:p>
    <w:tbl>
      <w:tblPr>
        <w:tblStyle w:val="TableGrid"/>
        <w:tblW w:w="10620" w:type="dxa"/>
        <w:tblInd w:w="-432" w:type="dxa"/>
        <w:tblLayout w:type="fixed"/>
        <w:tblLook w:val="04A0" w:firstRow="1" w:lastRow="0" w:firstColumn="1" w:lastColumn="0" w:noHBand="0" w:noVBand="1"/>
      </w:tblPr>
      <w:tblGrid>
        <w:gridCol w:w="900"/>
        <w:gridCol w:w="1080"/>
        <w:gridCol w:w="4860"/>
        <w:gridCol w:w="2340"/>
        <w:gridCol w:w="1440"/>
      </w:tblGrid>
      <w:tr w:rsidR="00736B0C" w:rsidRPr="00B85004" w14:paraId="646846B9" w14:textId="77777777" w:rsidTr="00832629">
        <w:trPr>
          <w:trHeight w:val="253"/>
        </w:trPr>
        <w:tc>
          <w:tcPr>
            <w:tcW w:w="900" w:type="dxa"/>
          </w:tcPr>
          <w:p w14:paraId="71D8EE98"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ITEM</w:t>
            </w:r>
          </w:p>
        </w:tc>
        <w:tc>
          <w:tcPr>
            <w:tcW w:w="1080" w:type="dxa"/>
          </w:tcPr>
          <w:p w14:paraId="2A463328"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TIME</w:t>
            </w:r>
          </w:p>
        </w:tc>
        <w:tc>
          <w:tcPr>
            <w:tcW w:w="4860" w:type="dxa"/>
          </w:tcPr>
          <w:p w14:paraId="62255BC6"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TOPICS</w:t>
            </w:r>
          </w:p>
        </w:tc>
        <w:tc>
          <w:tcPr>
            <w:tcW w:w="2340" w:type="dxa"/>
          </w:tcPr>
          <w:p w14:paraId="4E3E9764"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LEADERS</w:t>
            </w:r>
          </w:p>
        </w:tc>
        <w:tc>
          <w:tcPr>
            <w:tcW w:w="1440" w:type="dxa"/>
          </w:tcPr>
          <w:p w14:paraId="5242B6B6"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OUTCOME</w:t>
            </w:r>
          </w:p>
        </w:tc>
      </w:tr>
      <w:tr w:rsidR="00736B0C" w:rsidRPr="00B85004" w14:paraId="591CF73E" w14:textId="77777777" w:rsidTr="00832629">
        <w:trPr>
          <w:trHeight w:val="253"/>
        </w:trPr>
        <w:tc>
          <w:tcPr>
            <w:tcW w:w="900" w:type="dxa"/>
          </w:tcPr>
          <w:p w14:paraId="0F6E028C" w14:textId="77777777" w:rsidR="00736B0C" w:rsidRPr="00B85004" w:rsidRDefault="00736B0C" w:rsidP="00832629">
            <w:pPr>
              <w:jc w:val="center"/>
              <w:rPr>
                <w:rFonts w:ascii="Baskerville" w:hAnsi="Baskerville" w:cs="Baskerville"/>
                <w:sz w:val="22"/>
                <w:szCs w:val="22"/>
              </w:rPr>
            </w:pPr>
            <w:r w:rsidRPr="00B85004">
              <w:rPr>
                <w:rFonts w:ascii="Baskerville" w:hAnsi="Baskerville" w:cs="Baskerville"/>
                <w:sz w:val="22"/>
                <w:szCs w:val="22"/>
              </w:rPr>
              <w:t>1</w:t>
            </w:r>
          </w:p>
        </w:tc>
        <w:tc>
          <w:tcPr>
            <w:tcW w:w="1080" w:type="dxa"/>
          </w:tcPr>
          <w:p w14:paraId="0A647873" w14:textId="77777777" w:rsidR="00736B0C" w:rsidRPr="00B85004" w:rsidRDefault="00736B0C" w:rsidP="00832629">
            <w:pPr>
              <w:rPr>
                <w:rFonts w:ascii="Baskerville" w:hAnsi="Baskerville" w:cs="Baskerville"/>
                <w:sz w:val="22"/>
                <w:szCs w:val="22"/>
              </w:rPr>
            </w:pPr>
            <w:r>
              <w:rPr>
                <w:rFonts w:ascii="Baskerville" w:hAnsi="Baskerville" w:cs="Baskerville"/>
                <w:sz w:val="22"/>
                <w:szCs w:val="22"/>
              </w:rPr>
              <w:t>2:00-2</w:t>
            </w:r>
            <w:r w:rsidRPr="00B85004">
              <w:rPr>
                <w:rFonts w:ascii="Baskerville" w:hAnsi="Baskerville" w:cs="Baskerville"/>
                <w:sz w:val="22"/>
                <w:szCs w:val="22"/>
              </w:rPr>
              <w:t>:</w:t>
            </w:r>
            <w:r>
              <w:rPr>
                <w:rFonts w:ascii="Baskerville" w:hAnsi="Baskerville" w:cs="Baskerville"/>
                <w:sz w:val="22"/>
                <w:szCs w:val="22"/>
              </w:rPr>
              <w:t>05</w:t>
            </w:r>
          </w:p>
        </w:tc>
        <w:tc>
          <w:tcPr>
            <w:tcW w:w="4860" w:type="dxa"/>
          </w:tcPr>
          <w:p w14:paraId="4B6D811C" w14:textId="2FBEB481" w:rsidR="00736B0C" w:rsidRPr="00B85004" w:rsidRDefault="00736B0C" w:rsidP="00832629">
            <w:pPr>
              <w:rPr>
                <w:rFonts w:ascii="Baskerville" w:hAnsi="Baskerville" w:cs="Baskerville"/>
                <w:sz w:val="22"/>
                <w:szCs w:val="22"/>
              </w:rPr>
            </w:pPr>
            <w:r>
              <w:rPr>
                <w:rFonts w:ascii="Baskerville" w:hAnsi="Baskerville" w:cs="Baskerville"/>
                <w:sz w:val="22"/>
                <w:szCs w:val="22"/>
              </w:rPr>
              <w:t xml:space="preserve">Approval of Minutes – </w:t>
            </w:r>
            <w:r w:rsidR="009D66A8">
              <w:rPr>
                <w:rFonts w:ascii="Baskerville" w:hAnsi="Baskerville" w:cs="Baskerville"/>
                <w:sz w:val="22"/>
                <w:szCs w:val="22"/>
              </w:rPr>
              <w:t>June 7th</w:t>
            </w:r>
            <w:r>
              <w:rPr>
                <w:rFonts w:ascii="Baskerville" w:hAnsi="Baskerville" w:cs="Baskerville"/>
                <w:sz w:val="22"/>
                <w:szCs w:val="22"/>
              </w:rPr>
              <w:t>, 2016</w:t>
            </w:r>
          </w:p>
        </w:tc>
        <w:tc>
          <w:tcPr>
            <w:tcW w:w="2340" w:type="dxa"/>
          </w:tcPr>
          <w:p w14:paraId="42FEE4E4" w14:textId="77777777" w:rsidR="00736B0C" w:rsidRPr="00B85004" w:rsidRDefault="00736B0C" w:rsidP="00832629">
            <w:pPr>
              <w:rPr>
                <w:rFonts w:ascii="Baskerville" w:hAnsi="Baskerville" w:cs="Baskerville"/>
                <w:sz w:val="22"/>
                <w:szCs w:val="22"/>
              </w:rPr>
            </w:pPr>
            <w:r>
              <w:rPr>
                <w:rFonts w:ascii="Baskerville" w:hAnsi="Baskerville" w:cs="Baskerville"/>
                <w:sz w:val="22"/>
                <w:szCs w:val="22"/>
              </w:rPr>
              <w:t>Trichairs</w:t>
            </w:r>
          </w:p>
        </w:tc>
        <w:tc>
          <w:tcPr>
            <w:tcW w:w="1440" w:type="dxa"/>
          </w:tcPr>
          <w:p w14:paraId="479FD0E0" w14:textId="77777777" w:rsidR="00736B0C" w:rsidRPr="00B85004" w:rsidRDefault="00736B0C" w:rsidP="00832629">
            <w:pPr>
              <w:rPr>
                <w:rFonts w:ascii="Baskerville" w:hAnsi="Baskerville" w:cs="Baskerville"/>
                <w:sz w:val="22"/>
                <w:szCs w:val="22"/>
              </w:rPr>
            </w:pPr>
            <w:r>
              <w:rPr>
                <w:rFonts w:ascii="Baskerville" w:hAnsi="Baskerville" w:cs="Baskerville"/>
                <w:sz w:val="22"/>
                <w:szCs w:val="22"/>
              </w:rPr>
              <w:t>Approval</w:t>
            </w:r>
          </w:p>
        </w:tc>
      </w:tr>
      <w:tr w:rsidR="00736B0C" w:rsidRPr="00B85004" w14:paraId="480B786E" w14:textId="77777777" w:rsidTr="00832629">
        <w:trPr>
          <w:trHeight w:val="253"/>
        </w:trPr>
        <w:tc>
          <w:tcPr>
            <w:tcW w:w="900" w:type="dxa"/>
          </w:tcPr>
          <w:p w14:paraId="4745E582" w14:textId="77777777" w:rsidR="00736B0C" w:rsidRPr="00B85004" w:rsidRDefault="00736B0C" w:rsidP="00832629">
            <w:pPr>
              <w:jc w:val="center"/>
              <w:rPr>
                <w:rFonts w:ascii="Baskerville" w:hAnsi="Baskerville" w:cs="Baskerville"/>
                <w:sz w:val="22"/>
                <w:szCs w:val="22"/>
              </w:rPr>
            </w:pPr>
            <w:r w:rsidRPr="00B85004">
              <w:rPr>
                <w:rFonts w:ascii="Baskerville" w:hAnsi="Baskerville" w:cs="Baskerville"/>
                <w:sz w:val="22"/>
                <w:szCs w:val="22"/>
              </w:rPr>
              <w:t>2</w:t>
            </w:r>
          </w:p>
        </w:tc>
        <w:tc>
          <w:tcPr>
            <w:tcW w:w="1080" w:type="dxa"/>
          </w:tcPr>
          <w:p w14:paraId="5F8279DA" w14:textId="21B0673E" w:rsidR="00736B0C" w:rsidRDefault="009D66A8" w:rsidP="00832629">
            <w:pPr>
              <w:rPr>
                <w:rFonts w:ascii="Baskerville" w:hAnsi="Baskerville" w:cs="Baskerville"/>
                <w:sz w:val="22"/>
                <w:szCs w:val="22"/>
              </w:rPr>
            </w:pPr>
            <w:r>
              <w:rPr>
                <w:rFonts w:ascii="Baskerville" w:hAnsi="Baskerville" w:cs="Baskerville"/>
                <w:sz w:val="22"/>
                <w:szCs w:val="22"/>
              </w:rPr>
              <w:t>2:05-2:25</w:t>
            </w:r>
          </w:p>
        </w:tc>
        <w:tc>
          <w:tcPr>
            <w:tcW w:w="4860" w:type="dxa"/>
          </w:tcPr>
          <w:p w14:paraId="2B8980EE" w14:textId="72D15F12" w:rsidR="00736B0C" w:rsidRDefault="009D66A8" w:rsidP="00832629">
            <w:pPr>
              <w:rPr>
                <w:rFonts w:ascii="Baskerville" w:hAnsi="Baskerville" w:cs="Baskerville"/>
                <w:sz w:val="22"/>
                <w:szCs w:val="22"/>
              </w:rPr>
            </w:pPr>
            <w:r>
              <w:rPr>
                <w:rFonts w:ascii="Baskerville" w:hAnsi="Baskerville" w:cs="Baskerville"/>
                <w:sz w:val="22"/>
                <w:szCs w:val="22"/>
              </w:rPr>
              <w:t>Feedback on SE Plan</w:t>
            </w:r>
          </w:p>
        </w:tc>
        <w:tc>
          <w:tcPr>
            <w:tcW w:w="2340" w:type="dxa"/>
          </w:tcPr>
          <w:p w14:paraId="5523F10B" w14:textId="77777777" w:rsidR="00736B0C" w:rsidRDefault="00832629" w:rsidP="00832629">
            <w:pPr>
              <w:rPr>
                <w:rFonts w:ascii="Baskerville" w:hAnsi="Baskerville" w:cs="Baskerville"/>
                <w:sz w:val="22"/>
                <w:szCs w:val="22"/>
              </w:rPr>
            </w:pPr>
            <w:r>
              <w:rPr>
                <w:rFonts w:ascii="Baskerville" w:hAnsi="Baskerville" w:cs="Baskerville"/>
                <w:sz w:val="22"/>
                <w:szCs w:val="22"/>
              </w:rPr>
              <w:t>LaManque</w:t>
            </w:r>
          </w:p>
        </w:tc>
        <w:tc>
          <w:tcPr>
            <w:tcW w:w="1440" w:type="dxa"/>
          </w:tcPr>
          <w:p w14:paraId="5EE310E1" w14:textId="77777777" w:rsidR="00736B0C" w:rsidRDefault="00736B0C" w:rsidP="00832629">
            <w:pPr>
              <w:rPr>
                <w:rFonts w:ascii="Baskerville" w:hAnsi="Baskerville" w:cs="Baskerville"/>
                <w:sz w:val="22"/>
                <w:szCs w:val="22"/>
              </w:rPr>
            </w:pPr>
            <w:r>
              <w:rPr>
                <w:rFonts w:ascii="Baskerville" w:hAnsi="Baskerville" w:cs="Baskerville"/>
                <w:sz w:val="22"/>
                <w:szCs w:val="22"/>
              </w:rPr>
              <w:t>Discussion</w:t>
            </w:r>
          </w:p>
        </w:tc>
      </w:tr>
      <w:tr w:rsidR="00736B0C" w:rsidRPr="00B85004" w14:paraId="40731EF5" w14:textId="77777777" w:rsidTr="00832629">
        <w:trPr>
          <w:trHeight w:val="253"/>
        </w:trPr>
        <w:tc>
          <w:tcPr>
            <w:tcW w:w="900" w:type="dxa"/>
          </w:tcPr>
          <w:p w14:paraId="7B17F4FD" w14:textId="77777777" w:rsidR="00736B0C" w:rsidRPr="00B85004" w:rsidRDefault="00736B0C" w:rsidP="00832629">
            <w:pPr>
              <w:jc w:val="center"/>
              <w:rPr>
                <w:rFonts w:ascii="Baskerville" w:hAnsi="Baskerville" w:cs="Baskerville"/>
                <w:sz w:val="22"/>
                <w:szCs w:val="22"/>
              </w:rPr>
            </w:pPr>
            <w:r>
              <w:rPr>
                <w:rFonts w:ascii="Baskerville" w:hAnsi="Baskerville" w:cs="Baskerville"/>
                <w:sz w:val="22"/>
                <w:szCs w:val="22"/>
              </w:rPr>
              <w:t>3</w:t>
            </w:r>
          </w:p>
        </w:tc>
        <w:tc>
          <w:tcPr>
            <w:tcW w:w="1080" w:type="dxa"/>
          </w:tcPr>
          <w:p w14:paraId="611E96BA" w14:textId="3A72D79A" w:rsidR="00736B0C" w:rsidRDefault="009D66A8" w:rsidP="00832629">
            <w:pPr>
              <w:rPr>
                <w:rFonts w:ascii="Baskerville" w:hAnsi="Baskerville" w:cs="Baskerville"/>
                <w:sz w:val="22"/>
                <w:szCs w:val="22"/>
              </w:rPr>
            </w:pPr>
            <w:r>
              <w:rPr>
                <w:rFonts w:ascii="Baskerville" w:hAnsi="Baskerville" w:cs="Baskerville"/>
                <w:sz w:val="22"/>
                <w:szCs w:val="22"/>
              </w:rPr>
              <w:t>2:25</w:t>
            </w:r>
            <w:r w:rsidR="00736B0C">
              <w:rPr>
                <w:rFonts w:ascii="Baskerville" w:hAnsi="Baskerville" w:cs="Baskerville"/>
                <w:sz w:val="22"/>
                <w:szCs w:val="22"/>
              </w:rPr>
              <w:t>-2:</w:t>
            </w:r>
            <w:r>
              <w:rPr>
                <w:rFonts w:ascii="Baskerville" w:hAnsi="Baskerville" w:cs="Baskerville"/>
                <w:sz w:val="22"/>
                <w:szCs w:val="22"/>
              </w:rPr>
              <w:t>35</w:t>
            </w:r>
          </w:p>
        </w:tc>
        <w:tc>
          <w:tcPr>
            <w:tcW w:w="4860" w:type="dxa"/>
          </w:tcPr>
          <w:p w14:paraId="6D89517B" w14:textId="5B2F1577" w:rsidR="00736B0C" w:rsidRDefault="009D66A8" w:rsidP="00832629">
            <w:pPr>
              <w:rPr>
                <w:rFonts w:ascii="Baskerville" w:hAnsi="Baskerville" w:cs="Baskerville"/>
                <w:sz w:val="22"/>
                <w:szCs w:val="22"/>
              </w:rPr>
            </w:pPr>
            <w:r>
              <w:rPr>
                <w:rFonts w:ascii="Baskerville" w:hAnsi="Baskerville" w:cs="Baskerville"/>
                <w:sz w:val="22"/>
                <w:szCs w:val="22"/>
              </w:rPr>
              <w:t>Ongoing Budget Options</w:t>
            </w:r>
          </w:p>
        </w:tc>
        <w:tc>
          <w:tcPr>
            <w:tcW w:w="2340" w:type="dxa"/>
          </w:tcPr>
          <w:p w14:paraId="4807DBD0" w14:textId="76AE71E2" w:rsidR="00736B0C" w:rsidRDefault="00C309C3" w:rsidP="00832629">
            <w:pPr>
              <w:rPr>
                <w:rFonts w:ascii="Baskerville" w:hAnsi="Baskerville" w:cs="Baskerville"/>
                <w:sz w:val="22"/>
                <w:szCs w:val="22"/>
              </w:rPr>
            </w:pPr>
            <w:r>
              <w:rPr>
                <w:rFonts w:ascii="Baskerville" w:hAnsi="Baskerville" w:cs="Baskerville"/>
                <w:sz w:val="22"/>
                <w:szCs w:val="22"/>
              </w:rPr>
              <w:t>LaManque</w:t>
            </w:r>
          </w:p>
        </w:tc>
        <w:tc>
          <w:tcPr>
            <w:tcW w:w="1440" w:type="dxa"/>
          </w:tcPr>
          <w:p w14:paraId="7088856A" w14:textId="77777777" w:rsidR="00736B0C" w:rsidRDefault="00736B0C" w:rsidP="00832629">
            <w:pPr>
              <w:rPr>
                <w:rFonts w:ascii="Baskerville" w:hAnsi="Baskerville" w:cs="Baskerville"/>
                <w:sz w:val="22"/>
                <w:szCs w:val="22"/>
              </w:rPr>
            </w:pPr>
            <w:r>
              <w:rPr>
                <w:rFonts w:ascii="Baskerville" w:hAnsi="Baskerville" w:cs="Baskerville"/>
                <w:sz w:val="22"/>
                <w:szCs w:val="22"/>
              </w:rPr>
              <w:t>Discussion</w:t>
            </w:r>
          </w:p>
        </w:tc>
      </w:tr>
      <w:tr w:rsidR="008F20DB" w:rsidRPr="00B85004" w14:paraId="6B1A4F2D" w14:textId="77777777" w:rsidTr="00832629">
        <w:trPr>
          <w:trHeight w:val="270"/>
        </w:trPr>
        <w:tc>
          <w:tcPr>
            <w:tcW w:w="900" w:type="dxa"/>
          </w:tcPr>
          <w:p w14:paraId="09821416" w14:textId="7B876EFF" w:rsidR="008F20DB" w:rsidRDefault="00A53215" w:rsidP="00832629">
            <w:pPr>
              <w:jc w:val="center"/>
              <w:rPr>
                <w:rFonts w:ascii="Baskerville" w:hAnsi="Baskerville" w:cs="Baskerville"/>
                <w:sz w:val="22"/>
                <w:szCs w:val="22"/>
              </w:rPr>
            </w:pPr>
            <w:r>
              <w:rPr>
                <w:rFonts w:ascii="Baskerville" w:hAnsi="Baskerville" w:cs="Baskerville"/>
                <w:sz w:val="22"/>
                <w:szCs w:val="22"/>
              </w:rPr>
              <w:t>4</w:t>
            </w:r>
          </w:p>
        </w:tc>
        <w:tc>
          <w:tcPr>
            <w:tcW w:w="1080" w:type="dxa"/>
          </w:tcPr>
          <w:p w14:paraId="5E49560C" w14:textId="0FFE1DBE" w:rsidR="008F20DB" w:rsidRDefault="009D66A8" w:rsidP="00832629">
            <w:pPr>
              <w:rPr>
                <w:rFonts w:ascii="Baskerville" w:hAnsi="Baskerville" w:cs="Baskerville"/>
                <w:sz w:val="22"/>
                <w:szCs w:val="22"/>
              </w:rPr>
            </w:pPr>
            <w:r>
              <w:rPr>
                <w:rFonts w:ascii="Baskerville" w:hAnsi="Baskerville" w:cs="Baskerville"/>
                <w:sz w:val="22"/>
                <w:szCs w:val="22"/>
              </w:rPr>
              <w:t>2:35-2:45</w:t>
            </w:r>
          </w:p>
        </w:tc>
        <w:tc>
          <w:tcPr>
            <w:tcW w:w="4860" w:type="dxa"/>
          </w:tcPr>
          <w:p w14:paraId="3E770431" w14:textId="677009D4" w:rsidR="008F20DB" w:rsidRDefault="009D66A8" w:rsidP="00832629">
            <w:pPr>
              <w:rPr>
                <w:rFonts w:ascii="Baskerville" w:hAnsi="Baskerville" w:cs="Baskerville"/>
                <w:sz w:val="22"/>
                <w:szCs w:val="22"/>
              </w:rPr>
            </w:pPr>
            <w:r>
              <w:rPr>
                <w:rFonts w:ascii="Baskerville" w:hAnsi="Baskerville" w:cs="Baskerville"/>
                <w:sz w:val="22"/>
                <w:szCs w:val="22"/>
              </w:rPr>
              <w:t>Course Completion Rates</w:t>
            </w:r>
          </w:p>
        </w:tc>
        <w:tc>
          <w:tcPr>
            <w:tcW w:w="2340" w:type="dxa"/>
          </w:tcPr>
          <w:p w14:paraId="76E8B2F9" w14:textId="372C2472" w:rsidR="008F20DB" w:rsidRDefault="00C309C3" w:rsidP="00832629">
            <w:pPr>
              <w:rPr>
                <w:rFonts w:ascii="Baskerville" w:eastAsia="Times New Roman" w:hAnsi="Baskerville" w:cs="Tahoma"/>
                <w:color w:val="000000"/>
                <w:sz w:val="22"/>
                <w:szCs w:val="22"/>
              </w:rPr>
            </w:pPr>
            <w:r>
              <w:rPr>
                <w:rFonts w:ascii="Baskerville" w:eastAsia="Times New Roman" w:hAnsi="Baskerville" w:cs="Tahoma"/>
                <w:color w:val="000000"/>
                <w:sz w:val="22"/>
                <w:szCs w:val="22"/>
              </w:rPr>
              <w:t>Tzeng</w:t>
            </w:r>
          </w:p>
        </w:tc>
        <w:tc>
          <w:tcPr>
            <w:tcW w:w="1440" w:type="dxa"/>
          </w:tcPr>
          <w:p w14:paraId="5826FF3B" w14:textId="32FDAF73" w:rsidR="00A53215" w:rsidRDefault="00A53215" w:rsidP="00832629">
            <w:pPr>
              <w:rPr>
                <w:rFonts w:ascii="Baskerville" w:hAnsi="Baskerville" w:cs="Baskerville"/>
                <w:sz w:val="22"/>
                <w:szCs w:val="22"/>
              </w:rPr>
            </w:pPr>
            <w:r>
              <w:rPr>
                <w:rFonts w:ascii="Baskerville" w:hAnsi="Baskerville" w:cs="Baskerville"/>
                <w:sz w:val="22"/>
                <w:szCs w:val="22"/>
              </w:rPr>
              <w:t>Discussion</w:t>
            </w:r>
          </w:p>
        </w:tc>
      </w:tr>
      <w:tr w:rsidR="00736B0C" w:rsidRPr="00B85004" w14:paraId="59FD900C" w14:textId="77777777" w:rsidTr="00832629">
        <w:trPr>
          <w:trHeight w:val="270"/>
        </w:trPr>
        <w:tc>
          <w:tcPr>
            <w:tcW w:w="900" w:type="dxa"/>
          </w:tcPr>
          <w:p w14:paraId="1B7762C4" w14:textId="75C80EAE" w:rsidR="00736B0C" w:rsidRPr="00B85004" w:rsidRDefault="00A53215" w:rsidP="00A53215">
            <w:pPr>
              <w:rPr>
                <w:rFonts w:ascii="Baskerville" w:hAnsi="Baskerville" w:cs="Baskerville"/>
                <w:sz w:val="22"/>
                <w:szCs w:val="22"/>
              </w:rPr>
            </w:pPr>
            <w:r>
              <w:rPr>
                <w:rFonts w:ascii="Baskerville" w:hAnsi="Baskerville" w:cs="Baskerville"/>
                <w:sz w:val="22"/>
                <w:szCs w:val="22"/>
              </w:rPr>
              <w:t xml:space="preserve">     5</w:t>
            </w:r>
          </w:p>
        </w:tc>
        <w:tc>
          <w:tcPr>
            <w:tcW w:w="1080" w:type="dxa"/>
          </w:tcPr>
          <w:p w14:paraId="4E14B0CD" w14:textId="17CE0AE4" w:rsidR="00736B0C" w:rsidRPr="00B85004" w:rsidRDefault="009D66A8" w:rsidP="00832629">
            <w:pPr>
              <w:rPr>
                <w:rFonts w:ascii="Baskerville" w:hAnsi="Baskerville" w:cs="Baskerville"/>
                <w:sz w:val="22"/>
                <w:szCs w:val="22"/>
              </w:rPr>
            </w:pPr>
            <w:r>
              <w:rPr>
                <w:rFonts w:ascii="Baskerville" w:hAnsi="Baskerville" w:cs="Baskerville"/>
                <w:sz w:val="22"/>
                <w:szCs w:val="22"/>
              </w:rPr>
              <w:t>2:45-3:00</w:t>
            </w:r>
          </w:p>
        </w:tc>
        <w:tc>
          <w:tcPr>
            <w:tcW w:w="4860" w:type="dxa"/>
          </w:tcPr>
          <w:p w14:paraId="0ACF79C6" w14:textId="746D87A7" w:rsidR="00736B0C" w:rsidRPr="00B85004" w:rsidRDefault="009D66A8" w:rsidP="00832629">
            <w:pPr>
              <w:rPr>
                <w:rFonts w:ascii="Baskerville" w:hAnsi="Baskerville" w:cs="Baskerville"/>
                <w:sz w:val="22"/>
                <w:szCs w:val="22"/>
              </w:rPr>
            </w:pPr>
            <w:r>
              <w:rPr>
                <w:rFonts w:ascii="Baskerville" w:hAnsi="Baskerville" w:cs="Baskerville"/>
                <w:sz w:val="22"/>
                <w:szCs w:val="22"/>
              </w:rPr>
              <w:t>Academic Coaching</w:t>
            </w:r>
          </w:p>
        </w:tc>
        <w:tc>
          <w:tcPr>
            <w:tcW w:w="2340" w:type="dxa"/>
          </w:tcPr>
          <w:p w14:paraId="547F577A" w14:textId="2A7608BE" w:rsidR="00736B0C" w:rsidRPr="00B85004" w:rsidRDefault="00C309C3" w:rsidP="00832629">
            <w:pPr>
              <w:rPr>
                <w:rFonts w:ascii="Baskerville" w:hAnsi="Baskerville" w:cs="Baskerville"/>
                <w:sz w:val="22"/>
                <w:szCs w:val="22"/>
              </w:rPr>
            </w:pPr>
            <w:r>
              <w:rPr>
                <w:rFonts w:ascii="Baskerville" w:eastAsia="Times New Roman" w:hAnsi="Baskerville" w:cs="Tahoma"/>
                <w:color w:val="000000"/>
                <w:sz w:val="22"/>
                <w:szCs w:val="22"/>
              </w:rPr>
              <w:t>Webber</w:t>
            </w:r>
          </w:p>
        </w:tc>
        <w:tc>
          <w:tcPr>
            <w:tcW w:w="1440" w:type="dxa"/>
          </w:tcPr>
          <w:p w14:paraId="344BC627" w14:textId="77777777" w:rsidR="00736B0C" w:rsidRPr="00B85004" w:rsidRDefault="00736B0C" w:rsidP="00832629">
            <w:pPr>
              <w:rPr>
                <w:rFonts w:ascii="Baskerville" w:hAnsi="Baskerville" w:cs="Baskerville"/>
                <w:sz w:val="22"/>
                <w:szCs w:val="22"/>
              </w:rPr>
            </w:pPr>
            <w:r>
              <w:rPr>
                <w:rFonts w:ascii="Baskerville" w:hAnsi="Baskerville" w:cs="Baskerville"/>
                <w:sz w:val="22"/>
                <w:szCs w:val="22"/>
              </w:rPr>
              <w:t>Discussion</w:t>
            </w:r>
          </w:p>
        </w:tc>
      </w:tr>
      <w:tr w:rsidR="00736B0C" w:rsidRPr="00B85004" w14:paraId="58652748" w14:textId="77777777" w:rsidTr="00832629">
        <w:trPr>
          <w:trHeight w:val="253"/>
        </w:trPr>
        <w:tc>
          <w:tcPr>
            <w:tcW w:w="900" w:type="dxa"/>
          </w:tcPr>
          <w:p w14:paraId="6F8BF9F1" w14:textId="5FE0836A" w:rsidR="00736B0C" w:rsidRDefault="00A53215" w:rsidP="00832629">
            <w:pPr>
              <w:jc w:val="center"/>
              <w:rPr>
                <w:rFonts w:ascii="Baskerville" w:hAnsi="Baskerville" w:cs="Baskerville"/>
                <w:sz w:val="22"/>
                <w:szCs w:val="22"/>
              </w:rPr>
            </w:pPr>
            <w:r>
              <w:rPr>
                <w:rFonts w:ascii="Baskerville" w:hAnsi="Baskerville" w:cs="Baskerville"/>
                <w:sz w:val="22"/>
                <w:szCs w:val="22"/>
              </w:rPr>
              <w:t>6</w:t>
            </w:r>
          </w:p>
        </w:tc>
        <w:tc>
          <w:tcPr>
            <w:tcW w:w="1080" w:type="dxa"/>
          </w:tcPr>
          <w:p w14:paraId="68008DBB" w14:textId="1558F9A9" w:rsidR="00736B0C" w:rsidRDefault="009D66A8" w:rsidP="00832629">
            <w:pPr>
              <w:rPr>
                <w:rFonts w:ascii="Baskerville" w:hAnsi="Baskerville" w:cs="Baskerville"/>
                <w:sz w:val="22"/>
                <w:szCs w:val="22"/>
              </w:rPr>
            </w:pPr>
            <w:r>
              <w:rPr>
                <w:rFonts w:ascii="Baskerville" w:hAnsi="Baskerville" w:cs="Baskerville"/>
                <w:sz w:val="22"/>
                <w:szCs w:val="22"/>
              </w:rPr>
              <w:t>3:00-3:10</w:t>
            </w:r>
          </w:p>
        </w:tc>
        <w:tc>
          <w:tcPr>
            <w:tcW w:w="4860" w:type="dxa"/>
          </w:tcPr>
          <w:p w14:paraId="784A3072" w14:textId="28FA1698" w:rsidR="00736B0C" w:rsidRDefault="009D66A8" w:rsidP="00832629">
            <w:pPr>
              <w:rPr>
                <w:rFonts w:ascii="Baskerville" w:hAnsi="Baskerville" w:cs="Baskerville"/>
                <w:sz w:val="22"/>
                <w:szCs w:val="22"/>
              </w:rPr>
            </w:pPr>
            <w:r>
              <w:rPr>
                <w:rFonts w:ascii="Baskerville" w:hAnsi="Baskerville" w:cs="Baskerville"/>
                <w:sz w:val="22"/>
                <w:szCs w:val="22"/>
              </w:rPr>
              <w:t>Courageous Conversation</w:t>
            </w:r>
          </w:p>
        </w:tc>
        <w:tc>
          <w:tcPr>
            <w:tcW w:w="2340" w:type="dxa"/>
          </w:tcPr>
          <w:p w14:paraId="51318CBC" w14:textId="0E1C2005" w:rsidR="00736B0C" w:rsidRDefault="00C309C3" w:rsidP="00832629">
            <w:pPr>
              <w:rPr>
                <w:rFonts w:ascii="Baskerville" w:hAnsi="Baskerville" w:cs="Baskerville"/>
                <w:sz w:val="22"/>
                <w:szCs w:val="22"/>
              </w:rPr>
            </w:pPr>
            <w:r>
              <w:rPr>
                <w:rFonts w:ascii="Baskerville" w:hAnsi="Baskerville" w:cs="Baskerville"/>
                <w:sz w:val="22"/>
                <w:szCs w:val="22"/>
              </w:rPr>
              <w:t>Fernandez/Holcroft</w:t>
            </w:r>
          </w:p>
        </w:tc>
        <w:tc>
          <w:tcPr>
            <w:tcW w:w="1440" w:type="dxa"/>
          </w:tcPr>
          <w:p w14:paraId="74F0E3EE" w14:textId="77777777" w:rsidR="00736B0C" w:rsidRDefault="00736B0C" w:rsidP="00832629">
            <w:pPr>
              <w:rPr>
                <w:rFonts w:ascii="Baskerville" w:hAnsi="Baskerville" w:cs="Baskerville"/>
                <w:sz w:val="22"/>
                <w:szCs w:val="22"/>
              </w:rPr>
            </w:pPr>
            <w:r>
              <w:rPr>
                <w:rFonts w:ascii="Baskerville" w:hAnsi="Baskerville" w:cs="Baskerville"/>
                <w:sz w:val="22"/>
                <w:szCs w:val="22"/>
              </w:rPr>
              <w:t>Discussion</w:t>
            </w:r>
          </w:p>
        </w:tc>
      </w:tr>
      <w:tr w:rsidR="00736B0C" w:rsidRPr="00B85004" w14:paraId="0E404353" w14:textId="77777777" w:rsidTr="00832629">
        <w:trPr>
          <w:trHeight w:val="253"/>
        </w:trPr>
        <w:tc>
          <w:tcPr>
            <w:tcW w:w="900" w:type="dxa"/>
          </w:tcPr>
          <w:p w14:paraId="3BA0DEE1" w14:textId="7E872275" w:rsidR="00736B0C" w:rsidRDefault="00A53215" w:rsidP="00832629">
            <w:pPr>
              <w:jc w:val="center"/>
              <w:rPr>
                <w:rFonts w:ascii="Baskerville" w:hAnsi="Baskerville" w:cs="Baskerville"/>
                <w:sz w:val="22"/>
                <w:szCs w:val="22"/>
              </w:rPr>
            </w:pPr>
            <w:r>
              <w:rPr>
                <w:rFonts w:ascii="Baskerville" w:hAnsi="Baskerville" w:cs="Baskerville"/>
                <w:sz w:val="22"/>
                <w:szCs w:val="22"/>
              </w:rPr>
              <w:t>7</w:t>
            </w:r>
          </w:p>
        </w:tc>
        <w:tc>
          <w:tcPr>
            <w:tcW w:w="1080" w:type="dxa"/>
          </w:tcPr>
          <w:p w14:paraId="259342E5" w14:textId="1AA655A1" w:rsidR="00736B0C" w:rsidRDefault="009D66A8" w:rsidP="00832629">
            <w:pPr>
              <w:rPr>
                <w:rFonts w:ascii="Baskerville" w:hAnsi="Baskerville" w:cs="Baskerville"/>
                <w:sz w:val="22"/>
                <w:szCs w:val="22"/>
              </w:rPr>
            </w:pPr>
            <w:r>
              <w:rPr>
                <w:rFonts w:ascii="Baskerville" w:hAnsi="Baskerville" w:cs="Baskerville"/>
                <w:sz w:val="22"/>
                <w:szCs w:val="22"/>
              </w:rPr>
              <w:t>3:10-3:20</w:t>
            </w:r>
          </w:p>
        </w:tc>
        <w:tc>
          <w:tcPr>
            <w:tcW w:w="4860" w:type="dxa"/>
          </w:tcPr>
          <w:p w14:paraId="1D7A06E9" w14:textId="751906D0" w:rsidR="00736B0C" w:rsidRDefault="009D66A8" w:rsidP="00832629">
            <w:pPr>
              <w:rPr>
                <w:rFonts w:ascii="Baskerville" w:hAnsi="Baskerville" w:cs="Baskerville"/>
                <w:sz w:val="22"/>
                <w:szCs w:val="22"/>
              </w:rPr>
            </w:pPr>
            <w:r>
              <w:rPr>
                <w:rFonts w:ascii="Baskerville" w:hAnsi="Baskerville" w:cs="Baskerville"/>
                <w:sz w:val="22"/>
                <w:szCs w:val="22"/>
              </w:rPr>
              <w:t>Student Probation Class</w:t>
            </w:r>
          </w:p>
        </w:tc>
        <w:tc>
          <w:tcPr>
            <w:tcW w:w="2340" w:type="dxa"/>
          </w:tcPr>
          <w:p w14:paraId="6D67E991" w14:textId="27ECBCF6" w:rsidR="00736B0C" w:rsidRDefault="00C309C3" w:rsidP="00832629">
            <w:pPr>
              <w:rPr>
                <w:rFonts w:ascii="Baskerville" w:hAnsi="Baskerville" w:cs="Baskerville"/>
                <w:sz w:val="22"/>
                <w:szCs w:val="22"/>
              </w:rPr>
            </w:pPr>
            <w:r>
              <w:rPr>
                <w:rFonts w:ascii="Baskerville" w:hAnsi="Baskerville" w:cs="Baskerville"/>
                <w:sz w:val="22"/>
                <w:szCs w:val="22"/>
              </w:rPr>
              <w:t>Jiminez</w:t>
            </w:r>
          </w:p>
        </w:tc>
        <w:tc>
          <w:tcPr>
            <w:tcW w:w="1440" w:type="dxa"/>
          </w:tcPr>
          <w:p w14:paraId="4678401C" w14:textId="77777777" w:rsidR="00736B0C" w:rsidRDefault="00736B0C" w:rsidP="00832629">
            <w:pPr>
              <w:rPr>
                <w:rFonts w:ascii="Baskerville" w:hAnsi="Baskerville" w:cs="Baskerville"/>
                <w:sz w:val="22"/>
                <w:szCs w:val="22"/>
              </w:rPr>
            </w:pPr>
            <w:r>
              <w:rPr>
                <w:rFonts w:ascii="Baskerville" w:hAnsi="Baskerville" w:cs="Baskerville"/>
                <w:sz w:val="22"/>
                <w:szCs w:val="22"/>
              </w:rPr>
              <w:t>Discussion</w:t>
            </w:r>
          </w:p>
        </w:tc>
      </w:tr>
      <w:tr w:rsidR="00736B0C" w:rsidRPr="00B85004" w14:paraId="6A04D29F" w14:textId="77777777" w:rsidTr="00832629">
        <w:trPr>
          <w:trHeight w:val="253"/>
        </w:trPr>
        <w:tc>
          <w:tcPr>
            <w:tcW w:w="900" w:type="dxa"/>
          </w:tcPr>
          <w:p w14:paraId="52636FC3" w14:textId="7527C827" w:rsidR="00736B0C" w:rsidRDefault="00A53215" w:rsidP="00832629">
            <w:pPr>
              <w:jc w:val="center"/>
              <w:rPr>
                <w:rFonts w:ascii="Baskerville" w:hAnsi="Baskerville" w:cs="Baskerville"/>
                <w:sz w:val="22"/>
                <w:szCs w:val="22"/>
              </w:rPr>
            </w:pPr>
            <w:r>
              <w:rPr>
                <w:rFonts w:ascii="Baskerville" w:hAnsi="Baskerville" w:cs="Baskerville"/>
                <w:sz w:val="22"/>
                <w:szCs w:val="22"/>
              </w:rPr>
              <w:t>8</w:t>
            </w:r>
          </w:p>
        </w:tc>
        <w:tc>
          <w:tcPr>
            <w:tcW w:w="1080" w:type="dxa"/>
          </w:tcPr>
          <w:p w14:paraId="4BC376E9" w14:textId="139DFA52" w:rsidR="00736B0C" w:rsidRDefault="009D66A8" w:rsidP="00832629">
            <w:pPr>
              <w:rPr>
                <w:rFonts w:ascii="Baskerville" w:hAnsi="Baskerville" w:cs="Baskerville"/>
                <w:sz w:val="22"/>
                <w:szCs w:val="22"/>
              </w:rPr>
            </w:pPr>
            <w:r>
              <w:rPr>
                <w:rFonts w:ascii="Baskerville" w:hAnsi="Baskerville" w:cs="Baskerville"/>
                <w:sz w:val="22"/>
                <w:szCs w:val="22"/>
              </w:rPr>
              <w:t>3:20-3:25</w:t>
            </w:r>
          </w:p>
        </w:tc>
        <w:tc>
          <w:tcPr>
            <w:tcW w:w="4860" w:type="dxa"/>
          </w:tcPr>
          <w:p w14:paraId="24B5B824" w14:textId="6D3B3F7B" w:rsidR="00736B0C" w:rsidRDefault="009D66A8" w:rsidP="00832629">
            <w:pPr>
              <w:rPr>
                <w:rFonts w:ascii="Baskerville" w:hAnsi="Baskerville" w:cs="Baskerville"/>
                <w:sz w:val="22"/>
                <w:szCs w:val="22"/>
              </w:rPr>
            </w:pPr>
            <w:r>
              <w:rPr>
                <w:rFonts w:ascii="Baskerville" w:hAnsi="Baskerville" w:cs="Baskerville"/>
                <w:sz w:val="22"/>
                <w:szCs w:val="22"/>
              </w:rPr>
              <w:t>Director of Equity Programs</w:t>
            </w:r>
          </w:p>
        </w:tc>
        <w:tc>
          <w:tcPr>
            <w:tcW w:w="2340" w:type="dxa"/>
          </w:tcPr>
          <w:p w14:paraId="6A65FB57" w14:textId="3CB2AB33" w:rsidR="00736B0C" w:rsidRDefault="00C309C3" w:rsidP="00832629">
            <w:pPr>
              <w:rPr>
                <w:rFonts w:ascii="Baskerville" w:hAnsi="Baskerville" w:cs="Baskerville"/>
                <w:sz w:val="22"/>
                <w:szCs w:val="22"/>
              </w:rPr>
            </w:pPr>
            <w:r>
              <w:rPr>
                <w:rFonts w:ascii="Baskerville" w:hAnsi="Baskerville" w:cs="Baskerville"/>
                <w:sz w:val="22"/>
                <w:szCs w:val="22"/>
              </w:rPr>
              <w:t>Starer</w:t>
            </w:r>
          </w:p>
        </w:tc>
        <w:tc>
          <w:tcPr>
            <w:tcW w:w="1440" w:type="dxa"/>
          </w:tcPr>
          <w:p w14:paraId="656836A2" w14:textId="77777777" w:rsidR="00736B0C" w:rsidRDefault="00736B0C" w:rsidP="00832629">
            <w:pPr>
              <w:rPr>
                <w:rFonts w:ascii="Baskerville" w:hAnsi="Baskerville" w:cs="Baskerville"/>
                <w:sz w:val="22"/>
                <w:szCs w:val="22"/>
              </w:rPr>
            </w:pPr>
            <w:r>
              <w:rPr>
                <w:rFonts w:ascii="Baskerville" w:hAnsi="Baskerville" w:cs="Baskerville"/>
                <w:sz w:val="22"/>
                <w:szCs w:val="22"/>
              </w:rPr>
              <w:t>Discussion</w:t>
            </w:r>
          </w:p>
        </w:tc>
      </w:tr>
      <w:tr w:rsidR="009D66A8" w:rsidRPr="00B85004" w14:paraId="5CF28F8F" w14:textId="77777777" w:rsidTr="00832629">
        <w:trPr>
          <w:trHeight w:val="253"/>
        </w:trPr>
        <w:tc>
          <w:tcPr>
            <w:tcW w:w="900" w:type="dxa"/>
          </w:tcPr>
          <w:p w14:paraId="0CD5EFFB" w14:textId="607A3FE2" w:rsidR="009D66A8" w:rsidRDefault="009D66A8" w:rsidP="00832629">
            <w:pPr>
              <w:jc w:val="center"/>
              <w:rPr>
                <w:rFonts w:ascii="Baskerville" w:hAnsi="Baskerville" w:cs="Baskerville"/>
                <w:sz w:val="22"/>
                <w:szCs w:val="22"/>
              </w:rPr>
            </w:pPr>
            <w:r>
              <w:rPr>
                <w:rFonts w:ascii="Baskerville" w:hAnsi="Baskerville" w:cs="Baskerville"/>
                <w:sz w:val="22"/>
                <w:szCs w:val="22"/>
              </w:rPr>
              <w:t>9</w:t>
            </w:r>
          </w:p>
        </w:tc>
        <w:tc>
          <w:tcPr>
            <w:tcW w:w="1080" w:type="dxa"/>
          </w:tcPr>
          <w:p w14:paraId="066429BB" w14:textId="369F1D86" w:rsidR="009D66A8" w:rsidRDefault="009D66A8" w:rsidP="00832629">
            <w:pPr>
              <w:rPr>
                <w:rFonts w:ascii="Baskerville" w:hAnsi="Baskerville" w:cs="Baskerville"/>
                <w:sz w:val="22"/>
                <w:szCs w:val="22"/>
              </w:rPr>
            </w:pPr>
            <w:r>
              <w:rPr>
                <w:rFonts w:ascii="Baskerville" w:hAnsi="Baskerville" w:cs="Baskerville"/>
                <w:sz w:val="22"/>
                <w:szCs w:val="22"/>
              </w:rPr>
              <w:t>3:25-3:35</w:t>
            </w:r>
          </w:p>
        </w:tc>
        <w:tc>
          <w:tcPr>
            <w:tcW w:w="4860" w:type="dxa"/>
          </w:tcPr>
          <w:p w14:paraId="4BA1B197" w14:textId="14FF4A2C" w:rsidR="009D66A8" w:rsidRDefault="009D66A8" w:rsidP="00832629">
            <w:pPr>
              <w:rPr>
                <w:rFonts w:ascii="Baskerville" w:hAnsi="Baskerville" w:cs="Baskerville"/>
                <w:sz w:val="22"/>
                <w:szCs w:val="22"/>
              </w:rPr>
            </w:pPr>
            <w:r>
              <w:rPr>
                <w:rFonts w:ascii="Baskerville" w:hAnsi="Baskerville" w:cs="Baskerville"/>
                <w:sz w:val="22"/>
                <w:szCs w:val="22"/>
              </w:rPr>
              <w:t>Meetings in the Fall</w:t>
            </w:r>
          </w:p>
        </w:tc>
        <w:tc>
          <w:tcPr>
            <w:tcW w:w="2340" w:type="dxa"/>
          </w:tcPr>
          <w:p w14:paraId="1526D2B6" w14:textId="2D5E9A25" w:rsidR="009D66A8" w:rsidRDefault="00C309C3" w:rsidP="00832629">
            <w:pPr>
              <w:rPr>
                <w:rFonts w:ascii="Baskerville" w:hAnsi="Baskerville" w:cs="Baskerville"/>
                <w:sz w:val="22"/>
                <w:szCs w:val="22"/>
              </w:rPr>
            </w:pPr>
            <w:r>
              <w:rPr>
                <w:rFonts w:ascii="Baskerville" w:hAnsi="Baskerville" w:cs="Baskerville"/>
                <w:sz w:val="22"/>
                <w:szCs w:val="22"/>
              </w:rPr>
              <w:t>Starer</w:t>
            </w:r>
          </w:p>
        </w:tc>
        <w:tc>
          <w:tcPr>
            <w:tcW w:w="1440" w:type="dxa"/>
          </w:tcPr>
          <w:p w14:paraId="0D6E5654" w14:textId="089AB862" w:rsidR="009D66A8" w:rsidRDefault="00C309C3" w:rsidP="00832629">
            <w:pPr>
              <w:rPr>
                <w:rFonts w:ascii="Baskerville" w:hAnsi="Baskerville" w:cs="Baskerville"/>
                <w:sz w:val="22"/>
                <w:szCs w:val="22"/>
              </w:rPr>
            </w:pPr>
            <w:r>
              <w:rPr>
                <w:rFonts w:ascii="Baskerville" w:hAnsi="Baskerville" w:cs="Baskerville"/>
                <w:sz w:val="22"/>
                <w:szCs w:val="22"/>
              </w:rPr>
              <w:t>Discussion</w:t>
            </w:r>
          </w:p>
        </w:tc>
      </w:tr>
      <w:tr w:rsidR="009D66A8" w:rsidRPr="00B85004" w14:paraId="7BA6D562" w14:textId="77777777" w:rsidTr="00832629">
        <w:trPr>
          <w:trHeight w:val="253"/>
        </w:trPr>
        <w:tc>
          <w:tcPr>
            <w:tcW w:w="900" w:type="dxa"/>
          </w:tcPr>
          <w:p w14:paraId="2EB78F30" w14:textId="565AAB27" w:rsidR="009D66A8" w:rsidRDefault="009D66A8" w:rsidP="00832629">
            <w:pPr>
              <w:jc w:val="center"/>
              <w:rPr>
                <w:rFonts w:ascii="Baskerville" w:hAnsi="Baskerville" w:cs="Baskerville"/>
                <w:sz w:val="22"/>
                <w:szCs w:val="22"/>
              </w:rPr>
            </w:pPr>
            <w:r>
              <w:rPr>
                <w:rFonts w:ascii="Baskerville" w:hAnsi="Baskerville" w:cs="Baskerville"/>
                <w:sz w:val="22"/>
                <w:szCs w:val="22"/>
              </w:rPr>
              <w:t>10</w:t>
            </w:r>
          </w:p>
        </w:tc>
        <w:tc>
          <w:tcPr>
            <w:tcW w:w="1080" w:type="dxa"/>
          </w:tcPr>
          <w:p w14:paraId="52FD034C" w14:textId="113C6E28" w:rsidR="009D66A8" w:rsidRDefault="009D66A8" w:rsidP="00832629">
            <w:pPr>
              <w:rPr>
                <w:rFonts w:ascii="Baskerville" w:hAnsi="Baskerville" w:cs="Baskerville"/>
                <w:sz w:val="22"/>
                <w:szCs w:val="22"/>
              </w:rPr>
            </w:pPr>
            <w:r>
              <w:rPr>
                <w:rFonts w:ascii="Baskerville" w:hAnsi="Baskerville" w:cs="Baskerville"/>
                <w:sz w:val="22"/>
                <w:szCs w:val="22"/>
              </w:rPr>
              <w:t>3:35-4:00</w:t>
            </w:r>
          </w:p>
        </w:tc>
        <w:tc>
          <w:tcPr>
            <w:tcW w:w="4860" w:type="dxa"/>
          </w:tcPr>
          <w:p w14:paraId="4F7452CD" w14:textId="47944AFF" w:rsidR="009D66A8" w:rsidRPr="00C309C3" w:rsidRDefault="00C309C3" w:rsidP="00832629">
            <w:pPr>
              <w:rPr>
                <w:rFonts w:ascii="Baskerville" w:hAnsi="Baskerville" w:cs="Baskerville"/>
                <w:strike/>
                <w:sz w:val="22"/>
                <w:szCs w:val="22"/>
              </w:rPr>
            </w:pPr>
            <w:r w:rsidRPr="00C309C3">
              <w:rPr>
                <w:rFonts w:ascii="Baskerville" w:hAnsi="Baskerville" w:cs="Baskerville"/>
                <w:strike/>
                <w:sz w:val="22"/>
                <w:szCs w:val="22"/>
              </w:rPr>
              <w:t>District &amp; College Opening Day</w:t>
            </w:r>
            <w:r w:rsidRPr="00C309C3">
              <w:rPr>
                <w:rFonts w:ascii="Baskerville" w:hAnsi="Baskerville" w:cs="Baskerville"/>
                <w:i/>
                <w:sz w:val="22"/>
                <w:szCs w:val="22"/>
              </w:rPr>
              <w:t xml:space="preserve"> Postponed</w:t>
            </w:r>
          </w:p>
        </w:tc>
        <w:tc>
          <w:tcPr>
            <w:tcW w:w="2340" w:type="dxa"/>
          </w:tcPr>
          <w:p w14:paraId="3C99544B" w14:textId="214C5662" w:rsidR="009D66A8" w:rsidRDefault="00C309C3" w:rsidP="00832629">
            <w:pPr>
              <w:rPr>
                <w:rFonts w:ascii="Baskerville" w:hAnsi="Baskerville" w:cs="Baskerville"/>
                <w:sz w:val="22"/>
                <w:szCs w:val="22"/>
              </w:rPr>
            </w:pPr>
            <w:r>
              <w:rPr>
                <w:rFonts w:ascii="Baskerville" w:hAnsi="Baskerville" w:cs="Baskerville"/>
                <w:sz w:val="22"/>
                <w:szCs w:val="22"/>
              </w:rPr>
              <w:t>All</w:t>
            </w:r>
          </w:p>
        </w:tc>
        <w:tc>
          <w:tcPr>
            <w:tcW w:w="1440" w:type="dxa"/>
          </w:tcPr>
          <w:p w14:paraId="6143A892" w14:textId="32A045B8" w:rsidR="009D66A8" w:rsidRDefault="00C309C3" w:rsidP="00832629">
            <w:pPr>
              <w:rPr>
                <w:rFonts w:ascii="Baskerville" w:hAnsi="Baskerville" w:cs="Baskerville"/>
                <w:sz w:val="22"/>
                <w:szCs w:val="22"/>
              </w:rPr>
            </w:pPr>
            <w:r>
              <w:rPr>
                <w:rFonts w:ascii="Baskerville" w:hAnsi="Baskerville" w:cs="Baskerville"/>
                <w:sz w:val="22"/>
                <w:szCs w:val="22"/>
              </w:rPr>
              <w:t>Discussion</w:t>
            </w:r>
          </w:p>
        </w:tc>
      </w:tr>
    </w:tbl>
    <w:p w14:paraId="5610FB92" w14:textId="77777777" w:rsidR="00736B0C" w:rsidRDefault="00736B0C" w:rsidP="00736B0C">
      <w:pPr>
        <w:widowControl w:val="0"/>
        <w:autoSpaceDE w:val="0"/>
        <w:autoSpaceDN w:val="0"/>
        <w:adjustRightInd w:val="0"/>
        <w:rPr>
          <w:rFonts w:ascii="Baskerville" w:hAnsi="Baskerville" w:cs="Baskerville"/>
          <w:sz w:val="22"/>
          <w:szCs w:val="22"/>
        </w:rPr>
      </w:pPr>
    </w:p>
    <w:p w14:paraId="648FF9C3" w14:textId="03A8D28B" w:rsidR="00736B0C" w:rsidRPr="006D4D2F" w:rsidRDefault="00736B0C" w:rsidP="00736B0C">
      <w:pPr>
        <w:widowControl w:val="0"/>
        <w:autoSpaceDE w:val="0"/>
        <w:autoSpaceDN w:val="0"/>
        <w:adjustRightInd w:val="0"/>
        <w:rPr>
          <w:rFonts w:ascii="Calisto MT" w:hAnsi="Calisto MT" w:cs="Baskerville"/>
        </w:rPr>
      </w:pPr>
      <w:r w:rsidRPr="006D4D2F">
        <w:rPr>
          <w:rFonts w:ascii="Calisto MT" w:hAnsi="Calisto MT" w:cs="Baskerville"/>
          <w:b/>
        </w:rPr>
        <w:t xml:space="preserve">PRESENT: </w:t>
      </w:r>
      <w:r w:rsidRPr="006D4D2F">
        <w:rPr>
          <w:rFonts w:ascii="Calisto MT" w:hAnsi="Calisto MT" w:cs="Baskerville"/>
        </w:rPr>
        <w:t>Adr</w:t>
      </w:r>
      <w:r w:rsidR="00832629">
        <w:rPr>
          <w:rFonts w:ascii="Calisto MT" w:hAnsi="Calisto MT" w:cs="Baskerville"/>
        </w:rPr>
        <w:t>ienne Hypolite, Micaela Agyare</w:t>
      </w:r>
      <w:r w:rsidRPr="006D4D2F">
        <w:rPr>
          <w:rFonts w:ascii="Calisto MT" w:hAnsi="Calisto MT" w:cs="Baskerville"/>
        </w:rPr>
        <w:t xml:space="preserve">, Hilda </w:t>
      </w:r>
      <w:r w:rsidR="00832629">
        <w:rPr>
          <w:rFonts w:ascii="Calisto MT" w:hAnsi="Calisto MT" w:cs="Baskerville"/>
        </w:rPr>
        <w:t>Fernandez</w:t>
      </w:r>
      <w:r w:rsidRPr="006D4D2F">
        <w:rPr>
          <w:rFonts w:ascii="Calisto MT" w:hAnsi="Calisto MT" w:cs="Baskerville"/>
        </w:rPr>
        <w:t>, Carolyn Holcroft, Angel Tzeng, Kelaiah Harris, Kimberlee Messina, Andrew L</w:t>
      </w:r>
      <w:r w:rsidR="009D66A8">
        <w:rPr>
          <w:rFonts w:ascii="Calisto MT" w:hAnsi="Calisto MT" w:cs="Baskerville"/>
        </w:rPr>
        <w:t>aManque, Kurt Hueg, JR Jiminez</w:t>
      </w:r>
      <w:r w:rsidR="00832629">
        <w:rPr>
          <w:rFonts w:ascii="Calisto MT" w:hAnsi="Calisto MT" w:cs="Baskerville"/>
        </w:rPr>
        <w:t xml:space="preserve">, </w:t>
      </w:r>
      <w:r w:rsidR="008C10B9">
        <w:rPr>
          <w:rFonts w:ascii="Calisto MT" w:hAnsi="Calisto MT" w:cs="Baskerville"/>
        </w:rPr>
        <w:t>Paul Starer, Jinn Liang</w:t>
      </w:r>
      <w:r w:rsidR="009D66A8">
        <w:rPr>
          <w:rFonts w:ascii="Calisto MT" w:hAnsi="Calisto MT" w:cs="Baskerville"/>
        </w:rPr>
        <w:t>, Justin Schultz, Roberto Sias, Pat Hyland, Liz Leirserson, April Henderson, Nazy Galoyan, San Lu, Janet Webber, Sarah Cooper</w:t>
      </w:r>
    </w:p>
    <w:p w14:paraId="026D92FF" w14:textId="77777777" w:rsidR="00736B0C" w:rsidRPr="006D4D2F" w:rsidRDefault="00736B0C" w:rsidP="00736B0C">
      <w:pPr>
        <w:rPr>
          <w:rFonts w:ascii="Calisto MT" w:eastAsia="Times New Roman" w:hAnsi="Calisto MT" w:cs="Baskerville"/>
          <w:b/>
          <w:bCs/>
          <w:color w:val="000000"/>
        </w:rPr>
      </w:pPr>
    </w:p>
    <w:p w14:paraId="27EAABA4" w14:textId="6D6FD057" w:rsidR="009E65A2" w:rsidRPr="009E65A2" w:rsidRDefault="00832629" w:rsidP="00736B0C">
      <w:pPr>
        <w:pStyle w:val="ListParagraph"/>
        <w:numPr>
          <w:ilvl w:val="0"/>
          <w:numId w:val="1"/>
        </w:numPr>
        <w:tabs>
          <w:tab w:val="left" w:pos="360"/>
        </w:tabs>
        <w:ind w:left="0" w:firstLine="0"/>
        <w:rPr>
          <w:rFonts w:ascii="Calisto MT" w:eastAsia="Times New Roman" w:hAnsi="Calisto MT" w:cs="Baskerville"/>
          <w:color w:val="000000"/>
        </w:rPr>
      </w:pPr>
      <w:r>
        <w:rPr>
          <w:rFonts w:ascii="Calisto MT" w:eastAsia="Times New Roman" w:hAnsi="Calisto MT" w:cs="Baskerville"/>
          <w:b/>
          <w:bCs/>
          <w:color w:val="000000"/>
        </w:rPr>
        <w:t xml:space="preserve">APPROVAL OF </w:t>
      </w:r>
      <w:r w:rsidR="00C309C3">
        <w:rPr>
          <w:rFonts w:ascii="Calisto MT" w:eastAsia="Times New Roman" w:hAnsi="Calisto MT" w:cs="Baskerville"/>
          <w:b/>
          <w:bCs/>
          <w:color w:val="000000"/>
        </w:rPr>
        <w:t>MINUTES – June 7th</w:t>
      </w:r>
      <w:r w:rsidR="00736B0C" w:rsidRPr="006D4D2F">
        <w:rPr>
          <w:rFonts w:ascii="Calisto MT" w:eastAsia="Times New Roman" w:hAnsi="Calisto MT" w:cs="Baskerville"/>
          <w:b/>
          <w:bCs/>
          <w:color w:val="000000"/>
        </w:rPr>
        <w:t>, 2016</w:t>
      </w:r>
    </w:p>
    <w:p w14:paraId="40ACFC5B" w14:textId="454E31EA" w:rsidR="00736B0C" w:rsidRPr="00C309C3" w:rsidRDefault="00736B0C" w:rsidP="00C309C3">
      <w:pPr>
        <w:tabs>
          <w:tab w:val="left" w:pos="360"/>
        </w:tabs>
        <w:rPr>
          <w:rFonts w:ascii="Calisto MT" w:eastAsia="Times New Roman" w:hAnsi="Calisto MT" w:cs="Baskerville"/>
          <w:color w:val="000000"/>
        </w:rPr>
      </w:pPr>
      <w:r w:rsidRPr="00C309C3">
        <w:rPr>
          <w:rFonts w:ascii="Calisto MT" w:eastAsia="Times New Roman" w:hAnsi="Calisto MT" w:cs="Baskerville"/>
          <w:color w:val="000000"/>
        </w:rPr>
        <w:t>Meeting minutes were approved by consensus.</w:t>
      </w:r>
    </w:p>
    <w:p w14:paraId="4759FFFC" w14:textId="2EA5F6CC" w:rsidR="00736B0C" w:rsidRPr="006D4D2F" w:rsidRDefault="009E65A2" w:rsidP="00736B0C">
      <w:pPr>
        <w:pStyle w:val="ListParagraph"/>
        <w:rPr>
          <w:rFonts w:ascii="Calisto MT" w:eastAsia="Times New Roman" w:hAnsi="Calisto MT" w:cs="Baskerville"/>
          <w:b/>
          <w:bCs/>
          <w:color w:val="000000"/>
        </w:rPr>
      </w:pPr>
      <w:r>
        <w:rPr>
          <w:rFonts w:ascii="Calisto MT" w:eastAsia="Times New Roman" w:hAnsi="Calisto MT" w:cs="Baskerville"/>
          <w:b/>
          <w:bCs/>
          <w:color w:val="000000"/>
        </w:rPr>
        <w:tab/>
      </w:r>
      <w:r>
        <w:rPr>
          <w:rFonts w:ascii="Calisto MT" w:eastAsia="Times New Roman" w:hAnsi="Calisto MT" w:cs="Baskerville"/>
          <w:b/>
          <w:bCs/>
          <w:color w:val="000000"/>
        </w:rPr>
        <w:tab/>
      </w:r>
    </w:p>
    <w:p w14:paraId="62BE379E" w14:textId="77777777" w:rsidR="00736B0C" w:rsidRPr="006D4D2F" w:rsidRDefault="00736B0C" w:rsidP="00736B0C">
      <w:pPr>
        <w:pStyle w:val="ListParagraph"/>
        <w:ind w:hanging="360"/>
        <w:rPr>
          <w:rFonts w:ascii="Calisto MT" w:eastAsia="Times New Roman" w:hAnsi="Calisto MT" w:cs="Baskerville"/>
          <w:b/>
          <w:bCs/>
          <w:color w:val="000000"/>
        </w:rPr>
      </w:pPr>
      <w:r w:rsidRPr="006D4D2F">
        <w:rPr>
          <w:rFonts w:ascii="Calisto MT" w:eastAsia="Times New Roman" w:hAnsi="Calisto MT" w:cs="Baskerville"/>
          <w:b/>
          <w:bCs/>
          <w:color w:val="000000"/>
        </w:rPr>
        <w:t>ANNOUNCEMENTS</w:t>
      </w:r>
    </w:p>
    <w:p w14:paraId="48E8C43C" w14:textId="749F608C" w:rsidR="00887D03" w:rsidRPr="00423F75" w:rsidRDefault="00832629" w:rsidP="00423F75">
      <w:pPr>
        <w:rPr>
          <w:rFonts w:ascii="Calisto MT" w:eastAsia="Times New Roman" w:hAnsi="Calisto MT" w:cs="Baskerville"/>
          <w:color w:val="000000"/>
        </w:rPr>
      </w:pPr>
      <w:r>
        <w:rPr>
          <w:rFonts w:ascii="Calisto MT" w:eastAsia="Times New Roman" w:hAnsi="Calisto MT" w:cs="Baskerville"/>
          <w:color w:val="000000"/>
        </w:rPr>
        <w:tab/>
        <w:t xml:space="preserve"> </w:t>
      </w:r>
    </w:p>
    <w:p w14:paraId="1F31FDE0" w14:textId="77777777" w:rsidR="00107F55" w:rsidRDefault="00925508" w:rsidP="00107F55">
      <w:pPr>
        <w:pStyle w:val="ListParagraph"/>
        <w:numPr>
          <w:ilvl w:val="0"/>
          <w:numId w:val="20"/>
        </w:numPr>
        <w:rPr>
          <w:rFonts w:ascii="Calisto MT" w:hAnsi="Calisto MT" w:cs="Baskerville"/>
        </w:rPr>
      </w:pPr>
      <w:r w:rsidRPr="00716227">
        <w:rPr>
          <w:rFonts w:ascii="Calisto MT" w:hAnsi="Calisto MT" w:cs="Baskerville"/>
        </w:rPr>
        <w:t xml:space="preserve">A funding proposal </w:t>
      </w:r>
      <w:r w:rsidR="00716227" w:rsidRPr="00716227">
        <w:rPr>
          <w:rFonts w:ascii="Calisto MT" w:hAnsi="Calisto MT" w:cs="Baskerville"/>
        </w:rPr>
        <w:t xml:space="preserve">was submitted </w:t>
      </w:r>
      <w:r w:rsidR="005C733D">
        <w:rPr>
          <w:rFonts w:ascii="Calisto MT" w:hAnsi="Calisto MT" w:cs="Baskerville"/>
        </w:rPr>
        <w:t>to the tri-chairs by t</w:t>
      </w:r>
      <w:r w:rsidR="005C733D" w:rsidRPr="005C733D">
        <w:rPr>
          <w:rFonts w:ascii="Calisto MT" w:hAnsi="Calisto MT" w:cs="Baskerville"/>
        </w:rPr>
        <w:t xml:space="preserve">he </w:t>
      </w:r>
      <w:r w:rsidR="00107F55" w:rsidRPr="00107F55">
        <w:rPr>
          <w:rFonts w:ascii="Calisto MT" w:hAnsi="Calisto MT" w:cs="Baskerville"/>
        </w:rPr>
        <w:t>Sam White</w:t>
      </w:r>
      <w:r w:rsidR="00107F55">
        <w:rPr>
          <w:rFonts w:ascii="Calisto MT" w:hAnsi="Calisto MT" w:cs="Baskerville"/>
        </w:rPr>
        <w:t xml:space="preserve"> </w:t>
      </w:r>
      <w:r w:rsidR="00107F55" w:rsidRPr="00107F55">
        <w:rPr>
          <w:rFonts w:ascii="Calisto MT" w:hAnsi="Calisto MT" w:cs="Baskerville"/>
        </w:rPr>
        <w:t>(English Faculty)</w:t>
      </w:r>
      <w:r w:rsidR="00107F55">
        <w:rPr>
          <w:rFonts w:ascii="Calisto MT" w:hAnsi="Calisto MT" w:cs="Baskerville"/>
        </w:rPr>
        <w:t xml:space="preserve"> representing the “</w:t>
      </w:r>
      <w:r w:rsidR="005C733D" w:rsidRPr="005C733D">
        <w:rPr>
          <w:rFonts w:ascii="Calisto MT" w:hAnsi="Calisto MT" w:cs="Baskerville"/>
        </w:rPr>
        <w:t>Reading Initiative (RI) group</w:t>
      </w:r>
      <w:r w:rsidR="00107F55">
        <w:rPr>
          <w:rFonts w:ascii="Calisto MT" w:hAnsi="Calisto MT" w:cs="Baskerville"/>
        </w:rPr>
        <w:t>” from the English Department</w:t>
      </w:r>
      <w:r w:rsidR="005C733D" w:rsidRPr="005C733D">
        <w:rPr>
          <w:rFonts w:ascii="Calisto MT" w:hAnsi="Calisto MT" w:cs="Baskerville"/>
        </w:rPr>
        <w:t xml:space="preserve"> to host a faculty retreat from 9:00am to 2:00pm each quarter during fall, winter, and spring</w:t>
      </w:r>
      <w:r w:rsidR="005C733D">
        <w:rPr>
          <w:rFonts w:ascii="Calisto MT" w:hAnsi="Calisto MT" w:cs="Baskerville"/>
        </w:rPr>
        <w:t>. The retreats</w:t>
      </w:r>
      <w:r w:rsidR="005C733D" w:rsidRPr="005C733D">
        <w:rPr>
          <w:rFonts w:ascii="Calisto MT" w:hAnsi="Calisto MT" w:cs="Baskerville"/>
        </w:rPr>
        <w:t xml:space="preserve"> </w:t>
      </w:r>
      <w:r w:rsidR="005C733D">
        <w:rPr>
          <w:rFonts w:ascii="Calisto MT" w:hAnsi="Calisto MT" w:cs="Baskerville"/>
        </w:rPr>
        <w:t>will f</w:t>
      </w:r>
      <w:r w:rsidR="005C733D" w:rsidRPr="005C733D">
        <w:rPr>
          <w:rFonts w:ascii="Calisto MT" w:hAnsi="Calisto MT" w:cs="Baskerville"/>
        </w:rPr>
        <w:t>oster conversations arou</w:t>
      </w:r>
      <w:r w:rsidR="005C733D">
        <w:rPr>
          <w:rFonts w:ascii="Calisto MT" w:hAnsi="Calisto MT" w:cs="Baskerville"/>
        </w:rPr>
        <w:t>nd reading pedagogy, and</w:t>
      </w:r>
      <w:r w:rsidR="005C733D" w:rsidRPr="005C733D">
        <w:rPr>
          <w:rFonts w:ascii="Calisto MT" w:hAnsi="Calisto MT" w:cs="Baskerville"/>
        </w:rPr>
        <w:t xml:space="preserve"> meaningful and innovative instructional approaches </w:t>
      </w:r>
      <w:r w:rsidR="003A080D">
        <w:rPr>
          <w:rFonts w:ascii="Calisto MT" w:hAnsi="Calisto MT" w:cs="Baskerville"/>
        </w:rPr>
        <w:t xml:space="preserve">to </w:t>
      </w:r>
      <w:r w:rsidR="003A080D" w:rsidRPr="005C733D">
        <w:rPr>
          <w:rFonts w:ascii="Calisto MT" w:hAnsi="Calisto MT" w:cs="Baskerville"/>
        </w:rPr>
        <w:t xml:space="preserve">help disproportionately impacted groups in both developmental and </w:t>
      </w:r>
      <w:r w:rsidR="003A080D">
        <w:rPr>
          <w:rFonts w:ascii="Calisto MT" w:hAnsi="Calisto MT" w:cs="Baskerville"/>
        </w:rPr>
        <w:t>transfer-level English courses.</w:t>
      </w:r>
      <w:r w:rsidR="005C733D" w:rsidRPr="003A080D">
        <w:rPr>
          <w:rFonts w:ascii="Calisto MT" w:hAnsi="Calisto MT" w:cs="Baskerville"/>
        </w:rPr>
        <w:t xml:space="preserve"> The</w:t>
      </w:r>
      <w:r w:rsidR="00716227" w:rsidRPr="003A080D">
        <w:rPr>
          <w:rFonts w:ascii="Calisto MT" w:hAnsi="Calisto MT" w:cs="Baskerville"/>
        </w:rPr>
        <w:t xml:space="preserve"> $1,900 </w:t>
      </w:r>
      <w:r w:rsidR="003A080D">
        <w:rPr>
          <w:rFonts w:ascii="Calisto MT" w:hAnsi="Calisto MT" w:cs="Baskerville"/>
        </w:rPr>
        <w:t xml:space="preserve">funding request </w:t>
      </w:r>
      <w:r w:rsidR="005C733D" w:rsidRPr="003A080D">
        <w:rPr>
          <w:rFonts w:ascii="Calisto MT" w:hAnsi="Calisto MT" w:cs="Baskerville"/>
        </w:rPr>
        <w:t>will cover expenses for the first of the three retreats, food, materials,</w:t>
      </w:r>
      <w:r w:rsidR="00107F55">
        <w:rPr>
          <w:rFonts w:ascii="Calisto MT" w:hAnsi="Calisto MT" w:cs="Baskerville"/>
        </w:rPr>
        <w:t xml:space="preserve"> </w:t>
      </w:r>
      <w:r w:rsidR="005C733D" w:rsidRPr="003A080D">
        <w:rPr>
          <w:rFonts w:ascii="Calisto MT" w:hAnsi="Calisto MT" w:cs="Baskerville"/>
        </w:rPr>
        <w:t xml:space="preserve">and </w:t>
      </w:r>
      <w:r w:rsidR="00107F55">
        <w:rPr>
          <w:rFonts w:ascii="Calisto MT" w:hAnsi="Calisto MT" w:cs="Baskerville"/>
        </w:rPr>
        <w:t>additional pay</w:t>
      </w:r>
      <w:r w:rsidR="00107F55" w:rsidRPr="00107F55">
        <w:rPr>
          <w:rFonts w:ascii="Calisto MT" w:hAnsi="Calisto MT" w:cs="Baskerville"/>
        </w:rPr>
        <w:t xml:space="preserve"> for adjuncts participating in the retreat</w:t>
      </w:r>
      <w:r w:rsidR="003A080D">
        <w:rPr>
          <w:rFonts w:ascii="Calisto MT" w:hAnsi="Calisto MT" w:cs="Baskerville"/>
        </w:rPr>
        <w:t>.</w:t>
      </w:r>
    </w:p>
    <w:p w14:paraId="45BA65AC" w14:textId="5BE530FF" w:rsidR="003A080D" w:rsidRDefault="00925508" w:rsidP="00107F55">
      <w:pPr>
        <w:pStyle w:val="ListParagraph"/>
        <w:rPr>
          <w:rFonts w:ascii="Calisto MT" w:hAnsi="Calisto MT" w:cs="Baskerville"/>
        </w:rPr>
      </w:pPr>
      <w:r w:rsidRPr="003A080D">
        <w:rPr>
          <w:rFonts w:ascii="Calisto MT" w:hAnsi="Calisto MT" w:cs="Baskerville"/>
        </w:rPr>
        <w:t xml:space="preserve"> </w:t>
      </w:r>
    </w:p>
    <w:p w14:paraId="45B1FF5D" w14:textId="1ADB6303" w:rsidR="003A080D" w:rsidRDefault="00925508" w:rsidP="003A080D">
      <w:pPr>
        <w:pStyle w:val="ListParagraph"/>
        <w:rPr>
          <w:rFonts w:ascii="Calisto MT" w:hAnsi="Calisto MT" w:cs="Baskerville"/>
        </w:rPr>
      </w:pPr>
      <w:r w:rsidRPr="003A080D">
        <w:rPr>
          <w:rFonts w:ascii="Calisto MT" w:hAnsi="Calisto MT" w:cs="Baskerville"/>
        </w:rPr>
        <w:t>The tri-chairs approved this request.</w:t>
      </w:r>
    </w:p>
    <w:p w14:paraId="5283133C" w14:textId="77777777" w:rsidR="003A080D" w:rsidRDefault="003A080D" w:rsidP="003A080D">
      <w:pPr>
        <w:pStyle w:val="ListParagraph"/>
        <w:rPr>
          <w:rFonts w:ascii="Calisto MT" w:hAnsi="Calisto MT" w:cs="Baskerville"/>
        </w:rPr>
      </w:pPr>
    </w:p>
    <w:p w14:paraId="2C19DEE8" w14:textId="77777777" w:rsidR="003A080D" w:rsidRPr="003A080D" w:rsidRDefault="00896BBD" w:rsidP="003A080D">
      <w:pPr>
        <w:pStyle w:val="ListParagraph"/>
        <w:numPr>
          <w:ilvl w:val="0"/>
          <w:numId w:val="20"/>
        </w:numPr>
        <w:rPr>
          <w:rFonts w:ascii="Calisto MT" w:hAnsi="Calisto MT" w:cs="Baskerville"/>
        </w:rPr>
      </w:pPr>
      <w:r w:rsidRPr="003A080D">
        <w:rPr>
          <w:rFonts w:ascii="Calisto MT" w:eastAsia="Times New Roman" w:hAnsi="Calisto MT" w:cs="Baskerville"/>
          <w:color w:val="000000"/>
        </w:rPr>
        <w:lastRenderedPageBreak/>
        <w:t>Beginning in fall quarter the committee will use a consent calendar to review proposal requests.</w:t>
      </w:r>
    </w:p>
    <w:p w14:paraId="64DC8F67" w14:textId="77777777" w:rsidR="003A080D" w:rsidRPr="003A080D" w:rsidRDefault="003A080D" w:rsidP="003A080D">
      <w:pPr>
        <w:pStyle w:val="ListParagraph"/>
        <w:rPr>
          <w:rFonts w:ascii="Calisto MT" w:eastAsia="Times New Roman" w:hAnsi="Calisto MT" w:cs="Baskerville"/>
          <w:color w:val="000000"/>
        </w:rPr>
      </w:pPr>
    </w:p>
    <w:p w14:paraId="19B9E591" w14:textId="77777777" w:rsidR="003A080D" w:rsidRPr="003A080D" w:rsidRDefault="00CF46A1" w:rsidP="003A080D">
      <w:pPr>
        <w:pStyle w:val="ListParagraph"/>
        <w:numPr>
          <w:ilvl w:val="0"/>
          <w:numId w:val="20"/>
        </w:numPr>
        <w:rPr>
          <w:rFonts w:ascii="Calisto MT" w:hAnsi="Calisto MT" w:cs="Baskerville"/>
        </w:rPr>
      </w:pPr>
      <w:r w:rsidRPr="003A080D">
        <w:rPr>
          <w:rFonts w:ascii="Calisto MT" w:eastAsia="Times New Roman" w:hAnsi="Calisto MT" w:cs="Baskerville"/>
          <w:color w:val="000000"/>
        </w:rPr>
        <w:t xml:space="preserve">Pat Hyland </w:t>
      </w:r>
      <w:r w:rsidR="00896BBD" w:rsidRPr="003A080D">
        <w:rPr>
          <w:rFonts w:ascii="Calisto MT" w:eastAsia="Times New Roman" w:hAnsi="Calisto MT" w:cs="Baskerville"/>
          <w:color w:val="000000"/>
        </w:rPr>
        <w:t xml:space="preserve">reported that DDEAC/HRAC and district personnel </w:t>
      </w:r>
      <w:r w:rsidR="00716227" w:rsidRPr="003A080D">
        <w:rPr>
          <w:rFonts w:ascii="Calisto MT" w:eastAsia="Times New Roman" w:hAnsi="Calisto MT" w:cs="Baskerville"/>
          <w:color w:val="000000"/>
        </w:rPr>
        <w:t>are</w:t>
      </w:r>
      <w:r w:rsidRPr="003A080D">
        <w:rPr>
          <w:rFonts w:ascii="Calisto MT" w:eastAsia="Times New Roman" w:hAnsi="Calisto MT" w:cs="Baskerville"/>
          <w:color w:val="000000"/>
        </w:rPr>
        <w:t xml:space="preserve"> collaborating with</w:t>
      </w:r>
      <w:r w:rsidR="00896BBD" w:rsidRPr="003A080D">
        <w:rPr>
          <w:rFonts w:ascii="Calisto MT" w:eastAsia="Times New Roman" w:hAnsi="Calisto MT" w:cs="Baskerville"/>
          <w:color w:val="000000"/>
        </w:rPr>
        <w:t xml:space="preserve"> </w:t>
      </w:r>
      <w:r w:rsidR="005E60AB" w:rsidRPr="003A080D">
        <w:rPr>
          <w:rFonts w:ascii="Calisto MT" w:eastAsia="Times New Roman" w:hAnsi="Calisto MT" w:cs="Baskerville"/>
          <w:color w:val="000000"/>
        </w:rPr>
        <w:t>E</w:t>
      </w:r>
      <w:r w:rsidR="00896BBD" w:rsidRPr="003A080D">
        <w:rPr>
          <w:rFonts w:ascii="Calisto MT" w:eastAsia="Times New Roman" w:hAnsi="Calisto MT" w:cs="Baskerville"/>
          <w:color w:val="000000"/>
        </w:rPr>
        <w:t xml:space="preserve">quityworksNW. EquityworksNW is a firm focused on helping organizations develop a shared understanding of equity and equitable decision making by assessing </w:t>
      </w:r>
      <w:r w:rsidR="00381540" w:rsidRPr="003A080D">
        <w:rPr>
          <w:rFonts w:ascii="Calisto MT" w:eastAsia="Times New Roman" w:hAnsi="Calisto MT" w:cs="Baskerville"/>
          <w:color w:val="000000"/>
        </w:rPr>
        <w:t>areas of strength and</w:t>
      </w:r>
      <w:r w:rsidR="00896BBD" w:rsidRPr="003A080D">
        <w:rPr>
          <w:rFonts w:ascii="Calisto MT" w:eastAsia="Times New Roman" w:hAnsi="Calisto MT" w:cs="Baskerville"/>
          <w:color w:val="000000"/>
        </w:rPr>
        <w:t xml:space="preserve"> opportunity. </w:t>
      </w:r>
      <w:r w:rsidR="00B434FD" w:rsidRPr="003A080D">
        <w:rPr>
          <w:rFonts w:ascii="Calisto MT" w:eastAsia="Times New Roman" w:hAnsi="Calisto MT" w:cs="Baskerville"/>
          <w:color w:val="000000"/>
        </w:rPr>
        <w:t xml:space="preserve"> For more information see </w:t>
      </w:r>
      <w:hyperlink r:id="rId9" w:history="1">
        <w:r w:rsidR="00C043A8" w:rsidRPr="003A080D">
          <w:rPr>
            <w:rStyle w:val="Hyperlink"/>
            <w:rFonts w:ascii="Calisto MT" w:eastAsia="Times New Roman" w:hAnsi="Calisto MT" w:cs="Baskerville"/>
          </w:rPr>
          <w:t>http://hr.fhda.edu/diversity/c-meeting-minutes-and-agendas.html</w:t>
        </w:r>
      </w:hyperlink>
      <w:r w:rsidR="00C043A8" w:rsidRPr="003A080D">
        <w:rPr>
          <w:rFonts w:ascii="Calisto MT" w:eastAsia="Times New Roman" w:hAnsi="Calisto MT" w:cs="Baskerville"/>
          <w:color w:val="000000"/>
        </w:rPr>
        <w:t xml:space="preserve"> </w:t>
      </w:r>
    </w:p>
    <w:p w14:paraId="60B49868" w14:textId="77777777" w:rsidR="003A080D" w:rsidRPr="003A080D" w:rsidRDefault="003A080D" w:rsidP="003A080D">
      <w:pPr>
        <w:pStyle w:val="ListParagraph"/>
        <w:rPr>
          <w:rFonts w:ascii="Calisto MT" w:eastAsia="Times New Roman" w:hAnsi="Calisto MT" w:cs="Baskerville"/>
          <w:color w:val="000000"/>
        </w:rPr>
      </w:pPr>
    </w:p>
    <w:p w14:paraId="2CFD5DAF" w14:textId="0BA8AAFE" w:rsidR="005E60AB" w:rsidRPr="003A080D" w:rsidRDefault="005E60AB" w:rsidP="003A080D">
      <w:pPr>
        <w:pStyle w:val="ListParagraph"/>
        <w:numPr>
          <w:ilvl w:val="0"/>
          <w:numId w:val="20"/>
        </w:numPr>
        <w:rPr>
          <w:rFonts w:ascii="Calisto MT" w:hAnsi="Calisto MT" w:cs="Baskerville"/>
        </w:rPr>
      </w:pPr>
      <w:r w:rsidRPr="003A080D">
        <w:rPr>
          <w:rFonts w:ascii="Calisto MT" w:eastAsia="Times New Roman" w:hAnsi="Calisto MT" w:cs="Baskerville"/>
          <w:color w:val="000000"/>
        </w:rPr>
        <w:t xml:space="preserve">April Henderson presented a request for EOPS to collaborate with Equity on working with students who are ineligible for EOPS and in need of financial assistance. She is concerned that students who are ineligible for EOPS and Learning Communities may not receive financial assistance and therefore have a higher risk of discounting their academics. The student success collaborative is currently working to solve this. In the meantime, April suggests a clear documentation standardizing a way to connect these students with resources by providing a handout with a complete list of programs and resources for students. </w:t>
      </w:r>
    </w:p>
    <w:p w14:paraId="5888F61B" w14:textId="77777777" w:rsidR="005E60AB" w:rsidRDefault="005E60AB" w:rsidP="005E60AB">
      <w:pPr>
        <w:pStyle w:val="ListParagraph"/>
        <w:rPr>
          <w:rFonts w:ascii="Calisto MT" w:eastAsia="Times New Roman" w:hAnsi="Calisto MT" w:cs="Baskerville"/>
          <w:color w:val="000000"/>
        </w:rPr>
      </w:pPr>
    </w:p>
    <w:p w14:paraId="77C4D1CA" w14:textId="77777777" w:rsidR="003A080D" w:rsidRPr="005E60AB" w:rsidRDefault="003A080D" w:rsidP="005E60AB">
      <w:pPr>
        <w:pStyle w:val="ListParagraph"/>
        <w:rPr>
          <w:rFonts w:ascii="Calisto MT" w:eastAsia="Times New Roman" w:hAnsi="Calisto MT" w:cs="Baskerville"/>
          <w:color w:val="000000"/>
        </w:rPr>
      </w:pPr>
    </w:p>
    <w:p w14:paraId="419C2D26" w14:textId="7F36F86D" w:rsidR="00A53215" w:rsidRPr="00A53215" w:rsidRDefault="009E65A2" w:rsidP="00736B0C">
      <w:pPr>
        <w:pStyle w:val="ListParagraph"/>
        <w:ind w:left="0"/>
        <w:rPr>
          <w:rFonts w:ascii="Calisto MT" w:eastAsia="Times New Roman" w:hAnsi="Calisto MT" w:cs="Baskerville"/>
          <w:b/>
          <w:bCs/>
          <w:color w:val="000000"/>
        </w:rPr>
      </w:pPr>
      <w:r>
        <w:rPr>
          <w:rFonts w:ascii="Calisto MT" w:eastAsia="Times New Roman" w:hAnsi="Calisto MT" w:cs="Baskerville"/>
          <w:b/>
          <w:bCs/>
          <w:color w:val="000000"/>
        </w:rPr>
        <w:t xml:space="preserve">(2) </w:t>
      </w:r>
      <w:r w:rsidR="00C309C3">
        <w:rPr>
          <w:rFonts w:ascii="Calisto MT" w:eastAsia="Times New Roman" w:hAnsi="Calisto MT" w:cs="Baskerville"/>
          <w:b/>
          <w:bCs/>
          <w:color w:val="000000"/>
        </w:rPr>
        <w:t>FEEDBACK ON SE PLAN</w:t>
      </w:r>
    </w:p>
    <w:p w14:paraId="6446CF64" w14:textId="63C1A2D0" w:rsidR="009E65A2" w:rsidRDefault="008F20DB" w:rsidP="00C309C3">
      <w:pPr>
        <w:rPr>
          <w:rFonts w:ascii="Calisto MT" w:eastAsia="Times New Roman" w:hAnsi="Calisto MT" w:cs="Baskerville"/>
          <w:color w:val="000000"/>
        </w:rPr>
      </w:pPr>
      <w:r>
        <w:rPr>
          <w:rFonts w:ascii="Calisto MT" w:eastAsia="Times New Roman" w:hAnsi="Calisto MT" w:cs="Baskerville"/>
          <w:color w:val="000000"/>
        </w:rPr>
        <w:t xml:space="preserve">Andrew </w:t>
      </w:r>
      <w:r w:rsidR="00925508">
        <w:rPr>
          <w:rFonts w:ascii="Calisto MT" w:eastAsia="Times New Roman" w:hAnsi="Calisto MT" w:cs="Baskerville"/>
          <w:color w:val="000000"/>
        </w:rPr>
        <w:t xml:space="preserve">LaManque presented </w:t>
      </w:r>
      <w:r w:rsidR="00C15654">
        <w:rPr>
          <w:rFonts w:ascii="Calisto MT" w:eastAsia="Times New Roman" w:hAnsi="Calisto MT" w:cs="Baskerville"/>
          <w:color w:val="000000"/>
        </w:rPr>
        <w:t xml:space="preserve">a summary of </w:t>
      </w:r>
      <w:r w:rsidR="00925508">
        <w:rPr>
          <w:rFonts w:ascii="Calisto MT" w:eastAsia="Times New Roman" w:hAnsi="Calisto MT" w:cs="Baskerville"/>
          <w:color w:val="000000"/>
        </w:rPr>
        <w:t>the</w:t>
      </w:r>
      <w:r w:rsidR="00741CA7">
        <w:rPr>
          <w:rFonts w:ascii="Calisto MT" w:eastAsia="Times New Roman" w:hAnsi="Calisto MT" w:cs="Baskerville"/>
          <w:color w:val="000000"/>
        </w:rPr>
        <w:t xml:space="preserve"> </w:t>
      </w:r>
      <w:r w:rsidR="00925508">
        <w:rPr>
          <w:rFonts w:ascii="Calisto MT" w:eastAsia="Times New Roman" w:hAnsi="Calisto MT" w:cs="Baskerville"/>
          <w:color w:val="000000"/>
        </w:rPr>
        <w:t xml:space="preserve">feedback </w:t>
      </w:r>
      <w:r w:rsidR="005E60AB">
        <w:rPr>
          <w:rFonts w:ascii="Calisto MT" w:eastAsia="Times New Roman" w:hAnsi="Calisto MT" w:cs="Baskerville"/>
          <w:color w:val="000000"/>
        </w:rPr>
        <w:t xml:space="preserve">from the California Community Colleges Chancellor’s Office </w:t>
      </w:r>
      <w:r w:rsidR="00925508">
        <w:rPr>
          <w:rFonts w:ascii="Calisto MT" w:eastAsia="Times New Roman" w:hAnsi="Calisto MT" w:cs="Baskerville"/>
          <w:color w:val="000000"/>
        </w:rPr>
        <w:t xml:space="preserve">on the </w:t>
      </w:r>
      <w:r w:rsidR="00741CA7">
        <w:rPr>
          <w:rFonts w:ascii="Calisto MT" w:eastAsia="Times New Roman" w:hAnsi="Calisto MT" w:cs="Baskerville"/>
          <w:color w:val="000000"/>
        </w:rPr>
        <w:t xml:space="preserve">2015-16 </w:t>
      </w:r>
      <w:r w:rsidR="00925508">
        <w:rPr>
          <w:rFonts w:ascii="Calisto MT" w:eastAsia="Times New Roman" w:hAnsi="Calisto MT" w:cs="Baskerville"/>
          <w:color w:val="000000"/>
        </w:rPr>
        <w:t>Student Equity Plan</w:t>
      </w:r>
      <w:r w:rsidR="00741CA7">
        <w:rPr>
          <w:rFonts w:ascii="Calisto MT" w:eastAsia="Times New Roman" w:hAnsi="Calisto MT" w:cs="Baskerville"/>
          <w:color w:val="000000"/>
        </w:rPr>
        <w:t xml:space="preserve">. </w:t>
      </w:r>
    </w:p>
    <w:p w14:paraId="54C80C61" w14:textId="77777777" w:rsidR="00741CA7" w:rsidRDefault="00741CA7" w:rsidP="00736B0C">
      <w:pPr>
        <w:rPr>
          <w:rFonts w:ascii="Calisto MT" w:eastAsia="Times New Roman" w:hAnsi="Calisto MT" w:cs="Baskerville"/>
          <w:color w:val="000000"/>
        </w:rPr>
      </w:pPr>
    </w:p>
    <w:tbl>
      <w:tblPr>
        <w:tblStyle w:val="TableGrid"/>
        <w:tblW w:w="9630" w:type="dxa"/>
        <w:tblInd w:w="-95" w:type="dxa"/>
        <w:tblLook w:val="04A0" w:firstRow="1" w:lastRow="0" w:firstColumn="1" w:lastColumn="0" w:noHBand="0" w:noVBand="1"/>
      </w:tblPr>
      <w:tblGrid>
        <w:gridCol w:w="4770"/>
        <w:gridCol w:w="4860"/>
      </w:tblGrid>
      <w:tr w:rsidR="00B757C0" w14:paraId="347BF8DC" w14:textId="77777777" w:rsidTr="00087ABF">
        <w:trPr>
          <w:trHeight w:val="350"/>
        </w:trPr>
        <w:tc>
          <w:tcPr>
            <w:tcW w:w="9630" w:type="dxa"/>
            <w:gridSpan w:val="2"/>
            <w:vAlign w:val="center"/>
          </w:tcPr>
          <w:p w14:paraId="562A6BF2" w14:textId="55DA60DE" w:rsidR="00B757C0" w:rsidRPr="00BB1197" w:rsidRDefault="00B757C0" w:rsidP="00C15654">
            <w:pPr>
              <w:jc w:val="center"/>
              <w:rPr>
                <w:rFonts w:ascii="Calisto MT" w:eastAsia="Times New Roman" w:hAnsi="Calisto MT" w:cs="Baskerville"/>
                <w:b/>
                <w:color w:val="000000"/>
              </w:rPr>
            </w:pPr>
            <w:r>
              <w:rPr>
                <w:rFonts w:ascii="Calisto MT" w:eastAsia="Times New Roman" w:hAnsi="Calisto MT" w:cs="Baskerville"/>
                <w:b/>
                <w:color w:val="000000"/>
              </w:rPr>
              <w:t>FEEDBACK</w:t>
            </w:r>
          </w:p>
        </w:tc>
      </w:tr>
      <w:tr w:rsidR="00B757C0" w14:paraId="0248148F" w14:textId="77777777" w:rsidTr="00420D5D">
        <w:trPr>
          <w:trHeight w:val="350"/>
        </w:trPr>
        <w:tc>
          <w:tcPr>
            <w:tcW w:w="4770" w:type="dxa"/>
            <w:vAlign w:val="center"/>
          </w:tcPr>
          <w:p w14:paraId="15BE3BB9" w14:textId="6D3707E6" w:rsidR="00B757C0" w:rsidRPr="00BB1197" w:rsidRDefault="00B757C0" w:rsidP="00C15654">
            <w:pPr>
              <w:jc w:val="center"/>
              <w:rPr>
                <w:rFonts w:ascii="Calisto MT" w:eastAsia="Times New Roman" w:hAnsi="Calisto MT" w:cs="Baskerville"/>
                <w:b/>
                <w:color w:val="000000"/>
              </w:rPr>
            </w:pPr>
            <w:r w:rsidRPr="00BB1197">
              <w:rPr>
                <w:rFonts w:ascii="Calisto MT" w:eastAsia="Times New Roman" w:hAnsi="Calisto MT" w:cs="Baskerville"/>
                <w:b/>
                <w:color w:val="000000"/>
              </w:rPr>
              <w:t>Commendations</w:t>
            </w:r>
          </w:p>
        </w:tc>
        <w:tc>
          <w:tcPr>
            <w:tcW w:w="4860" w:type="dxa"/>
            <w:vAlign w:val="center"/>
          </w:tcPr>
          <w:p w14:paraId="3E05DEFB" w14:textId="5EAB3F6F" w:rsidR="00B757C0" w:rsidRPr="00BB1197" w:rsidRDefault="00B757C0" w:rsidP="00C15654">
            <w:pPr>
              <w:jc w:val="center"/>
              <w:rPr>
                <w:rFonts w:ascii="Calisto MT" w:eastAsia="Times New Roman" w:hAnsi="Calisto MT" w:cs="Baskerville"/>
                <w:b/>
                <w:color w:val="000000"/>
              </w:rPr>
            </w:pPr>
            <w:r w:rsidRPr="00BB1197">
              <w:rPr>
                <w:rFonts w:ascii="Calisto MT" w:eastAsia="Times New Roman" w:hAnsi="Calisto MT" w:cs="Baskerville"/>
                <w:b/>
                <w:color w:val="000000"/>
              </w:rPr>
              <w:t>Suggestions for Improvement</w:t>
            </w:r>
          </w:p>
        </w:tc>
      </w:tr>
      <w:tr w:rsidR="00741CA7" w14:paraId="6DA2A8D3" w14:textId="77777777" w:rsidTr="00420D5D">
        <w:trPr>
          <w:trHeight w:val="413"/>
        </w:trPr>
        <w:tc>
          <w:tcPr>
            <w:tcW w:w="4770" w:type="dxa"/>
            <w:vAlign w:val="center"/>
          </w:tcPr>
          <w:p w14:paraId="1306D083" w14:textId="60DA4B2B" w:rsidR="00741CA7" w:rsidRDefault="00BB1197" w:rsidP="00C15654">
            <w:pPr>
              <w:rPr>
                <w:rFonts w:ascii="Calisto MT" w:eastAsia="Times New Roman" w:hAnsi="Calisto MT" w:cs="Baskerville"/>
                <w:color w:val="000000"/>
              </w:rPr>
            </w:pPr>
            <w:r>
              <w:rPr>
                <w:rFonts w:ascii="Calisto MT" w:eastAsia="Times New Roman" w:hAnsi="Calisto MT" w:cs="Baskerville"/>
                <w:color w:val="000000"/>
              </w:rPr>
              <w:t>E</w:t>
            </w:r>
            <w:r w:rsidR="00741CA7">
              <w:rPr>
                <w:rFonts w:ascii="Calisto MT" w:eastAsia="Times New Roman" w:hAnsi="Calisto MT" w:cs="Baskerville"/>
                <w:color w:val="000000"/>
              </w:rPr>
              <w:t>xecutive summary</w:t>
            </w:r>
          </w:p>
        </w:tc>
        <w:tc>
          <w:tcPr>
            <w:tcW w:w="4860" w:type="dxa"/>
            <w:vAlign w:val="center"/>
          </w:tcPr>
          <w:p w14:paraId="0779FB19" w14:textId="7C13B1AD" w:rsidR="00741CA7" w:rsidRDefault="00BB1197" w:rsidP="00C15654">
            <w:pPr>
              <w:rPr>
                <w:rFonts w:ascii="Calisto MT" w:eastAsia="Times New Roman" w:hAnsi="Calisto MT" w:cs="Baskerville"/>
                <w:color w:val="000000"/>
              </w:rPr>
            </w:pPr>
            <w:r>
              <w:rPr>
                <w:rFonts w:ascii="Calisto MT" w:eastAsia="Times New Roman" w:hAnsi="Calisto MT" w:cs="Baskerville"/>
                <w:color w:val="000000"/>
              </w:rPr>
              <w:t>Integration of SEP with Master Plan</w:t>
            </w:r>
          </w:p>
        </w:tc>
      </w:tr>
      <w:tr w:rsidR="00741CA7" w14:paraId="255C5EEF" w14:textId="77777777" w:rsidTr="00420D5D">
        <w:trPr>
          <w:trHeight w:val="440"/>
        </w:trPr>
        <w:tc>
          <w:tcPr>
            <w:tcW w:w="4770" w:type="dxa"/>
            <w:vAlign w:val="center"/>
          </w:tcPr>
          <w:p w14:paraId="14339014" w14:textId="12FBDC2F" w:rsidR="00741CA7" w:rsidRDefault="00BB1197" w:rsidP="00C15654">
            <w:pPr>
              <w:rPr>
                <w:rFonts w:ascii="Calisto MT" w:eastAsia="Times New Roman" w:hAnsi="Calisto MT" w:cs="Baskerville"/>
                <w:color w:val="000000"/>
              </w:rPr>
            </w:pPr>
            <w:r>
              <w:rPr>
                <w:rFonts w:ascii="Calisto MT" w:eastAsia="Times New Roman" w:hAnsi="Calisto MT" w:cs="Baskerville"/>
                <w:color w:val="000000"/>
              </w:rPr>
              <w:t>B</w:t>
            </w:r>
            <w:r w:rsidR="005E60AB">
              <w:rPr>
                <w:rFonts w:ascii="Calisto MT" w:eastAsia="Times New Roman" w:hAnsi="Calisto MT" w:cs="Baskerville"/>
                <w:color w:val="000000"/>
              </w:rPr>
              <w:t>reakdown of equity funds</w:t>
            </w:r>
            <w:r w:rsidR="00741CA7">
              <w:rPr>
                <w:rFonts w:ascii="Calisto MT" w:eastAsia="Times New Roman" w:hAnsi="Calisto MT" w:cs="Baskerville"/>
                <w:color w:val="000000"/>
              </w:rPr>
              <w:t xml:space="preserve"> using pie chart</w:t>
            </w:r>
          </w:p>
        </w:tc>
        <w:tc>
          <w:tcPr>
            <w:tcW w:w="4860" w:type="dxa"/>
            <w:vAlign w:val="center"/>
          </w:tcPr>
          <w:p w14:paraId="192B18A0" w14:textId="6BBF04C9" w:rsidR="00741CA7" w:rsidRDefault="00BB1197" w:rsidP="00C15654">
            <w:pPr>
              <w:rPr>
                <w:rFonts w:ascii="Calisto MT" w:eastAsia="Times New Roman" w:hAnsi="Calisto MT" w:cs="Baskerville"/>
                <w:color w:val="000000"/>
              </w:rPr>
            </w:pPr>
            <w:r>
              <w:rPr>
                <w:rFonts w:ascii="Calisto MT" w:eastAsia="Times New Roman" w:hAnsi="Calisto MT" w:cs="Baskerville"/>
                <w:color w:val="000000"/>
              </w:rPr>
              <w:t>Activities to support improving access</w:t>
            </w:r>
          </w:p>
        </w:tc>
      </w:tr>
      <w:tr w:rsidR="00BB1197" w14:paraId="716E633A" w14:textId="77777777" w:rsidTr="00420D5D">
        <w:trPr>
          <w:trHeight w:val="440"/>
        </w:trPr>
        <w:tc>
          <w:tcPr>
            <w:tcW w:w="4770" w:type="dxa"/>
            <w:vAlign w:val="center"/>
          </w:tcPr>
          <w:p w14:paraId="74BB0BFB" w14:textId="686B21B0" w:rsidR="00BB1197" w:rsidRDefault="00BB1197" w:rsidP="00C15654">
            <w:pPr>
              <w:rPr>
                <w:rFonts w:ascii="Calisto MT" w:eastAsia="Times New Roman" w:hAnsi="Calisto MT" w:cs="Baskerville"/>
                <w:color w:val="000000"/>
              </w:rPr>
            </w:pPr>
            <w:r>
              <w:rPr>
                <w:rFonts w:ascii="Calisto MT" w:eastAsia="Times New Roman" w:hAnsi="Calisto MT" w:cs="Baskerville"/>
                <w:color w:val="000000"/>
              </w:rPr>
              <w:t>Use of disaggregated data</w:t>
            </w:r>
          </w:p>
        </w:tc>
        <w:tc>
          <w:tcPr>
            <w:tcW w:w="4860" w:type="dxa"/>
            <w:vAlign w:val="center"/>
          </w:tcPr>
          <w:p w14:paraId="46C79365" w14:textId="22F61DA4" w:rsidR="00BB1197" w:rsidRDefault="00BB1197" w:rsidP="00C15654">
            <w:pPr>
              <w:rPr>
                <w:rFonts w:ascii="Calisto MT" w:eastAsia="Times New Roman" w:hAnsi="Calisto MT" w:cs="Baskerville"/>
                <w:color w:val="000000"/>
              </w:rPr>
            </w:pPr>
            <w:r>
              <w:rPr>
                <w:rFonts w:ascii="Calisto MT" w:eastAsia="Times New Roman" w:hAnsi="Calisto MT" w:cs="Baskerville"/>
                <w:color w:val="000000"/>
              </w:rPr>
              <w:t>Citation of literature for access</w:t>
            </w:r>
          </w:p>
        </w:tc>
      </w:tr>
      <w:tr w:rsidR="00BB1197" w14:paraId="0372FF93" w14:textId="77777777" w:rsidTr="00420D5D">
        <w:tc>
          <w:tcPr>
            <w:tcW w:w="4770" w:type="dxa"/>
            <w:vAlign w:val="center"/>
          </w:tcPr>
          <w:p w14:paraId="77C2B968" w14:textId="4F8F8F8D" w:rsidR="00BB1197" w:rsidRDefault="00BB1197" w:rsidP="00C15654">
            <w:pPr>
              <w:rPr>
                <w:rFonts w:ascii="Calisto MT" w:eastAsia="Times New Roman" w:hAnsi="Calisto MT" w:cs="Baskerville"/>
                <w:color w:val="000000"/>
              </w:rPr>
            </w:pPr>
            <w:r>
              <w:rPr>
                <w:rFonts w:ascii="Calisto MT" w:eastAsia="Times New Roman" w:hAnsi="Calisto MT" w:cs="Baskerville"/>
                <w:color w:val="000000"/>
              </w:rPr>
              <w:t>Professional development &amp; ESL activities</w:t>
            </w:r>
          </w:p>
        </w:tc>
        <w:tc>
          <w:tcPr>
            <w:tcW w:w="4860" w:type="dxa"/>
            <w:vAlign w:val="center"/>
          </w:tcPr>
          <w:p w14:paraId="044FC631" w14:textId="124E5B53" w:rsidR="00BB1197" w:rsidRDefault="00BB1197" w:rsidP="00C15654">
            <w:pPr>
              <w:rPr>
                <w:rFonts w:ascii="Calisto MT" w:eastAsia="Times New Roman" w:hAnsi="Calisto MT" w:cs="Baskerville"/>
                <w:color w:val="000000"/>
              </w:rPr>
            </w:pPr>
            <w:r>
              <w:rPr>
                <w:rFonts w:ascii="Calisto MT" w:eastAsia="Times New Roman" w:hAnsi="Calisto MT" w:cs="Baskerville"/>
                <w:color w:val="000000"/>
              </w:rPr>
              <w:t>Pro</w:t>
            </w:r>
            <w:r w:rsidR="00C15654">
              <w:rPr>
                <w:rFonts w:ascii="Calisto MT" w:eastAsia="Times New Roman" w:hAnsi="Calisto MT" w:cs="Baskerville"/>
                <w:color w:val="000000"/>
              </w:rPr>
              <w:t xml:space="preserve">active approaches to support and research students completing their </w:t>
            </w:r>
            <w:r>
              <w:rPr>
                <w:rFonts w:ascii="Calisto MT" w:eastAsia="Times New Roman" w:hAnsi="Calisto MT" w:cs="Baskerville"/>
                <w:color w:val="000000"/>
              </w:rPr>
              <w:t>degree &amp; certificate</w:t>
            </w:r>
          </w:p>
        </w:tc>
      </w:tr>
      <w:tr w:rsidR="00C15654" w14:paraId="65803DD2" w14:textId="77777777" w:rsidTr="00420D5D">
        <w:trPr>
          <w:trHeight w:val="440"/>
        </w:trPr>
        <w:tc>
          <w:tcPr>
            <w:tcW w:w="4770" w:type="dxa"/>
            <w:vAlign w:val="center"/>
          </w:tcPr>
          <w:p w14:paraId="112E3DDC" w14:textId="77777777" w:rsidR="00C15654" w:rsidRDefault="00C15654" w:rsidP="00C15654">
            <w:pPr>
              <w:rPr>
                <w:rFonts w:ascii="Calisto MT" w:eastAsia="Times New Roman" w:hAnsi="Calisto MT" w:cs="Baskerville"/>
                <w:color w:val="000000"/>
              </w:rPr>
            </w:pPr>
          </w:p>
        </w:tc>
        <w:tc>
          <w:tcPr>
            <w:tcW w:w="4860" w:type="dxa"/>
            <w:vAlign w:val="center"/>
          </w:tcPr>
          <w:p w14:paraId="3607D4EC" w14:textId="5B5A71BE" w:rsidR="00C15654" w:rsidRDefault="00C15654" w:rsidP="00C15654">
            <w:pPr>
              <w:rPr>
                <w:rFonts w:ascii="Calisto MT" w:eastAsia="Times New Roman" w:hAnsi="Calisto MT" w:cs="Baskerville"/>
                <w:color w:val="000000"/>
              </w:rPr>
            </w:pPr>
            <w:r>
              <w:rPr>
                <w:rFonts w:ascii="Calisto MT" w:eastAsia="Times New Roman" w:hAnsi="Calisto MT" w:cs="Baskerville"/>
                <w:color w:val="000000"/>
              </w:rPr>
              <w:t>Transfer indicator is unclear</w:t>
            </w:r>
          </w:p>
        </w:tc>
      </w:tr>
      <w:tr w:rsidR="00722B66" w14:paraId="498FFBC5" w14:textId="77777777" w:rsidTr="00420D5D">
        <w:trPr>
          <w:trHeight w:val="440"/>
        </w:trPr>
        <w:tc>
          <w:tcPr>
            <w:tcW w:w="4770" w:type="dxa"/>
            <w:vAlign w:val="center"/>
          </w:tcPr>
          <w:p w14:paraId="1FE9B4CB" w14:textId="77777777" w:rsidR="00722B66" w:rsidRDefault="00722B66" w:rsidP="00C15654">
            <w:pPr>
              <w:rPr>
                <w:rFonts w:ascii="Calisto MT" w:eastAsia="Times New Roman" w:hAnsi="Calisto MT" w:cs="Baskerville"/>
                <w:color w:val="000000"/>
              </w:rPr>
            </w:pPr>
          </w:p>
        </w:tc>
        <w:tc>
          <w:tcPr>
            <w:tcW w:w="4860" w:type="dxa"/>
            <w:vAlign w:val="center"/>
          </w:tcPr>
          <w:p w14:paraId="63C9A370" w14:textId="6B2FAD3F" w:rsidR="00722B66" w:rsidRDefault="00722B66" w:rsidP="00C15654">
            <w:pPr>
              <w:rPr>
                <w:rFonts w:ascii="Calisto MT" w:eastAsia="Times New Roman" w:hAnsi="Calisto MT" w:cs="Baskerville"/>
                <w:color w:val="000000"/>
              </w:rPr>
            </w:pPr>
            <w:r>
              <w:rPr>
                <w:rFonts w:ascii="Calisto MT" w:eastAsia="Times New Roman" w:hAnsi="Calisto MT" w:cs="Baskerville"/>
                <w:color w:val="000000"/>
              </w:rPr>
              <w:t>Participant of s</w:t>
            </w:r>
            <w:r w:rsidR="00C842F2">
              <w:rPr>
                <w:rFonts w:ascii="Calisto MT" w:eastAsia="Times New Roman" w:hAnsi="Calisto MT" w:cs="Baskerville"/>
                <w:color w:val="000000"/>
              </w:rPr>
              <w:t>tudent stakeholders</w:t>
            </w:r>
          </w:p>
        </w:tc>
      </w:tr>
    </w:tbl>
    <w:p w14:paraId="1DFF4E7A" w14:textId="77777777" w:rsidR="00C15654" w:rsidRDefault="00C15654" w:rsidP="00736B0C">
      <w:pPr>
        <w:rPr>
          <w:rFonts w:ascii="Calisto MT" w:eastAsia="Times New Roman" w:hAnsi="Calisto MT" w:cs="Baskerville"/>
          <w:color w:val="000000"/>
        </w:rPr>
      </w:pPr>
    </w:p>
    <w:p w14:paraId="4DBD3026" w14:textId="77777777" w:rsidR="00C043A8" w:rsidRDefault="0030798E" w:rsidP="00736B0C">
      <w:pPr>
        <w:rPr>
          <w:rFonts w:ascii="Calisto MT" w:eastAsia="Times New Roman" w:hAnsi="Calisto MT" w:cs="Baskerville"/>
          <w:color w:val="000000"/>
        </w:rPr>
      </w:pPr>
      <w:r>
        <w:rPr>
          <w:rFonts w:ascii="Calisto MT" w:eastAsia="Times New Roman" w:hAnsi="Calisto MT" w:cs="Baskerville"/>
          <w:color w:val="000000"/>
        </w:rPr>
        <w:t>The Chancellor’s Office does not require a new plan each year, therefore the committee will make revisions and update the SEP to incorporate the feedback and address new goals. The updated SEP will elaborate on the activities to strongly identify their connection to success indicators</w:t>
      </w:r>
      <w:r w:rsidR="00C842F2">
        <w:rPr>
          <w:rFonts w:ascii="Calisto MT" w:eastAsia="Times New Roman" w:hAnsi="Calisto MT" w:cs="Baskerville"/>
          <w:color w:val="000000"/>
        </w:rPr>
        <w:t xml:space="preserve">. </w:t>
      </w:r>
      <w:r w:rsidR="00BB5047">
        <w:rPr>
          <w:rFonts w:ascii="Calisto MT" w:eastAsia="Times New Roman" w:hAnsi="Calisto MT" w:cs="Baskerville"/>
          <w:color w:val="000000"/>
        </w:rPr>
        <w:t>There were suggestions to highlight</w:t>
      </w:r>
      <w:r w:rsidR="00C842F2">
        <w:rPr>
          <w:rFonts w:ascii="Calisto MT" w:eastAsia="Times New Roman" w:hAnsi="Calisto MT" w:cs="Baskerville"/>
          <w:color w:val="000000"/>
        </w:rPr>
        <w:t xml:space="preserve"> SEW’s collaboration with 3SP </w:t>
      </w:r>
      <w:r w:rsidR="00FD6426">
        <w:rPr>
          <w:rFonts w:ascii="Calisto MT" w:eastAsia="Times New Roman" w:hAnsi="Calisto MT" w:cs="Baskerville"/>
          <w:color w:val="000000"/>
        </w:rPr>
        <w:t>regarding</w:t>
      </w:r>
      <w:r w:rsidR="00C842F2">
        <w:rPr>
          <w:rFonts w:ascii="Calisto MT" w:eastAsia="Times New Roman" w:hAnsi="Calisto MT" w:cs="Baskerville"/>
          <w:color w:val="000000"/>
        </w:rPr>
        <w:t xml:space="preserve"> student success collaborative, outreach efforts, and recruitment</w:t>
      </w:r>
      <w:r w:rsidR="00BB5047">
        <w:rPr>
          <w:rFonts w:ascii="Calisto MT" w:eastAsia="Times New Roman" w:hAnsi="Calisto MT" w:cs="Baskerville"/>
          <w:color w:val="000000"/>
        </w:rPr>
        <w:t xml:space="preserve">, and to </w:t>
      </w:r>
      <w:r w:rsidR="00FD6426">
        <w:rPr>
          <w:rFonts w:ascii="Calisto MT" w:eastAsia="Times New Roman" w:hAnsi="Calisto MT" w:cs="Baskerville"/>
          <w:color w:val="000000"/>
        </w:rPr>
        <w:t>include the proposal rubric</w:t>
      </w:r>
      <w:r w:rsidR="00BB5047">
        <w:rPr>
          <w:rFonts w:ascii="Calisto MT" w:eastAsia="Times New Roman" w:hAnsi="Calisto MT" w:cs="Baskerville"/>
          <w:color w:val="000000"/>
        </w:rPr>
        <w:t xml:space="preserve">. </w:t>
      </w:r>
    </w:p>
    <w:p w14:paraId="3B16913B" w14:textId="77777777" w:rsidR="00C043A8" w:rsidRDefault="00C043A8" w:rsidP="00736B0C">
      <w:pPr>
        <w:rPr>
          <w:rFonts w:ascii="Calisto MT" w:eastAsia="Times New Roman" w:hAnsi="Calisto MT" w:cs="Baskerville"/>
          <w:color w:val="000000"/>
        </w:rPr>
      </w:pPr>
    </w:p>
    <w:p w14:paraId="6BCE4F96" w14:textId="77777777" w:rsidR="00C043A8" w:rsidRDefault="00BB5047" w:rsidP="00736B0C">
      <w:pPr>
        <w:rPr>
          <w:rFonts w:ascii="Calisto MT" w:eastAsia="Times New Roman" w:hAnsi="Calisto MT" w:cs="Baskerville"/>
          <w:color w:val="000000"/>
        </w:rPr>
      </w:pPr>
      <w:r>
        <w:rPr>
          <w:rFonts w:ascii="Calisto MT" w:eastAsia="Times New Roman" w:hAnsi="Calisto MT" w:cs="Baskerville"/>
          <w:color w:val="000000"/>
        </w:rPr>
        <w:t>The committee will also include</w:t>
      </w:r>
      <w:r w:rsidR="00FD6426">
        <w:rPr>
          <w:rFonts w:ascii="Calisto MT" w:eastAsia="Times New Roman" w:hAnsi="Calisto MT" w:cs="Baskerville"/>
          <w:color w:val="000000"/>
        </w:rPr>
        <w:t xml:space="preserve"> diversity training for hiring committees</w:t>
      </w:r>
      <w:r>
        <w:rPr>
          <w:rFonts w:ascii="Calisto MT" w:eastAsia="Times New Roman" w:hAnsi="Calisto MT" w:cs="Baskerville"/>
          <w:color w:val="000000"/>
        </w:rPr>
        <w:t xml:space="preserve"> in the updated plan.</w:t>
      </w:r>
      <w:r w:rsidRPr="00BB5047">
        <w:rPr>
          <w:rFonts w:ascii="Calisto MT" w:eastAsia="Times New Roman" w:hAnsi="Calisto MT" w:cs="Baskerville"/>
          <w:color w:val="000000"/>
        </w:rPr>
        <w:t xml:space="preserve"> </w:t>
      </w:r>
      <w:r w:rsidR="0069507B">
        <w:rPr>
          <w:rFonts w:ascii="Calisto MT" w:eastAsia="Times New Roman" w:hAnsi="Calisto MT" w:cs="Baskerville"/>
          <w:color w:val="000000"/>
        </w:rPr>
        <w:t xml:space="preserve">A standard training can be implemented for those who wish to serve on a hiring committee. </w:t>
      </w:r>
      <w:r>
        <w:rPr>
          <w:rFonts w:ascii="Calisto MT" w:eastAsia="Times New Roman" w:hAnsi="Calisto MT" w:cs="Baskerville"/>
          <w:color w:val="000000"/>
        </w:rPr>
        <w:t xml:space="preserve">Diversity training can bring equity to hiring committees by improving the hiring </w:t>
      </w:r>
      <w:r>
        <w:rPr>
          <w:rFonts w:ascii="Calisto MT" w:eastAsia="Times New Roman" w:hAnsi="Calisto MT" w:cs="Baskerville"/>
          <w:color w:val="000000"/>
        </w:rPr>
        <w:lastRenderedPageBreak/>
        <w:t>process, such as out</w:t>
      </w:r>
      <w:r w:rsidR="0069507B">
        <w:rPr>
          <w:rFonts w:ascii="Calisto MT" w:eastAsia="Times New Roman" w:hAnsi="Calisto MT" w:cs="Baskerville"/>
          <w:color w:val="000000"/>
        </w:rPr>
        <w:t>reach and job descriptions, and e</w:t>
      </w:r>
      <w:r>
        <w:rPr>
          <w:rFonts w:ascii="Calisto MT" w:eastAsia="Times New Roman" w:hAnsi="Calisto MT" w:cs="Baskerville"/>
          <w:color w:val="000000"/>
        </w:rPr>
        <w:t>mployee diversity</w:t>
      </w:r>
      <w:r w:rsidR="00CF46A1">
        <w:rPr>
          <w:rFonts w:ascii="Calisto MT" w:eastAsia="Times New Roman" w:hAnsi="Calisto MT" w:cs="Baskerville"/>
          <w:color w:val="000000"/>
        </w:rPr>
        <w:t xml:space="preserve"> can </w:t>
      </w:r>
      <w:r>
        <w:rPr>
          <w:rFonts w:ascii="Calisto MT" w:eastAsia="Times New Roman" w:hAnsi="Calisto MT" w:cs="Baskerville"/>
          <w:color w:val="000000"/>
        </w:rPr>
        <w:t>help serve target</w:t>
      </w:r>
      <w:r w:rsidR="00CF46A1">
        <w:rPr>
          <w:rFonts w:ascii="Calisto MT" w:eastAsia="Times New Roman" w:hAnsi="Calisto MT" w:cs="Baskerville"/>
          <w:color w:val="000000"/>
        </w:rPr>
        <w:t xml:space="preserve"> populations and disproportionately impacted students. </w:t>
      </w:r>
    </w:p>
    <w:p w14:paraId="1CC72D6B" w14:textId="77777777" w:rsidR="00C043A8" w:rsidRDefault="00C043A8" w:rsidP="00736B0C">
      <w:pPr>
        <w:rPr>
          <w:rFonts w:ascii="Calisto MT" w:eastAsia="Times New Roman" w:hAnsi="Calisto MT" w:cs="Baskerville"/>
          <w:color w:val="000000"/>
        </w:rPr>
      </w:pPr>
    </w:p>
    <w:p w14:paraId="11ED0298" w14:textId="4F5AC489" w:rsidR="0069507B" w:rsidRPr="003A080D" w:rsidRDefault="00E40ADD" w:rsidP="00736B0C">
      <w:pPr>
        <w:rPr>
          <w:rFonts w:ascii="Calisto MT" w:eastAsia="Times New Roman" w:hAnsi="Calisto MT" w:cs="Baskerville"/>
          <w:color w:val="000000"/>
        </w:rPr>
      </w:pPr>
      <w:r>
        <w:rPr>
          <w:rFonts w:ascii="Calisto MT" w:eastAsia="Times New Roman" w:hAnsi="Calisto MT" w:cs="Baskerville"/>
          <w:color w:val="000000"/>
        </w:rPr>
        <w:t xml:space="preserve">Hilda Fernandez suggested to form groups categorized by success indicators to reflect on the plan and make revisions during the first few SEW meetings in fall quarter. </w:t>
      </w:r>
    </w:p>
    <w:p w14:paraId="4C894361" w14:textId="77777777" w:rsidR="0069507B" w:rsidRDefault="0069507B" w:rsidP="00736B0C">
      <w:pPr>
        <w:rPr>
          <w:rFonts w:ascii="Calisto MT" w:eastAsia="Times New Roman" w:hAnsi="Calisto MT" w:cs="Baskerville"/>
          <w:b/>
          <w:bCs/>
          <w:color w:val="000000"/>
        </w:rPr>
      </w:pPr>
    </w:p>
    <w:p w14:paraId="68329681" w14:textId="77777777" w:rsidR="003A080D" w:rsidRDefault="003A080D" w:rsidP="00736B0C">
      <w:pPr>
        <w:rPr>
          <w:rFonts w:ascii="Calisto MT" w:eastAsia="Times New Roman" w:hAnsi="Calisto MT" w:cs="Baskerville"/>
          <w:b/>
          <w:bCs/>
          <w:color w:val="000000"/>
        </w:rPr>
      </w:pPr>
    </w:p>
    <w:p w14:paraId="23DF6216" w14:textId="7E436A9F" w:rsidR="00A53215" w:rsidRPr="00A53215" w:rsidRDefault="009E65A2" w:rsidP="00736B0C">
      <w:pPr>
        <w:rPr>
          <w:rFonts w:ascii="Calisto MT" w:eastAsia="Times New Roman" w:hAnsi="Calisto MT" w:cs="Baskerville"/>
          <w:b/>
          <w:bCs/>
          <w:color w:val="000000"/>
        </w:rPr>
      </w:pPr>
      <w:r>
        <w:rPr>
          <w:rFonts w:ascii="Calisto MT" w:eastAsia="Times New Roman" w:hAnsi="Calisto MT" w:cs="Baskerville"/>
          <w:b/>
          <w:bCs/>
          <w:color w:val="000000"/>
        </w:rPr>
        <w:t xml:space="preserve">(3) </w:t>
      </w:r>
      <w:r w:rsidR="00C309C3">
        <w:rPr>
          <w:rFonts w:ascii="Calisto MT" w:eastAsia="Times New Roman" w:hAnsi="Calisto MT" w:cs="Baskerville"/>
          <w:b/>
          <w:bCs/>
          <w:color w:val="000000"/>
        </w:rPr>
        <w:t>ONGOING BUDGET OPTIONS</w:t>
      </w:r>
    </w:p>
    <w:p w14:paraId="6728099A" w14:textId="43F48125" w:rsidR="0069507B" w:rsidRPr="0069507B" w:rsidRDefault="00E40ADD" w:rsidP="00736B0C">
      <w:pPr>
        <w:rPr>
          <w:rFonts w:ascii="Calisto MT" w:hAnsi="Calisto MT" w:cs="Baskerville"/>
        </w:rPr>
      </w:pPr>
      <w:r>
        <w:rPr>
          <w:rFonts w:ascii="Calisto MT" w:hAnsi="Calisto MT" w:cs="Baskerville"/>
        </w:rPr>
        <w:t>Andre</w:t>
      </w:r>
      <w:r w:rsidR="00B5596A">
        <w:rPr>
          <w:rFonts w:ascii="Calisto MT" w:hAnsi="Calisto MT" w:cs="Baskerville"/>
        </w:rPr>
        <w:t>w</w:t>
      </w:r>
      <w:r>
        <w:rPr>
          <w:rFonts w:ascii="Calisto MT" w:hAnsi="Calisto MT" w:cs="Baskerville"/>
        </w:rPr>
        <w:t xml:space="preserve"> reviewed the equity budget with the committee. </w:t>
      </w:r>
    </w:p>
    <w:p w14:paraId="629AC48B" w14:textId="64F0DA68" w:rsidR="0069507B" w:rsidRDefault="0069507B" w:rsidP="00C043A8">
      <w:pPr>
        <w:jc w:val="center"/>
        <w:rPr>
          <w:rFonts w:ascii="Calisto MT" w:hAnsi="Calisto MT" w:cs="Baskerville"/>
        </w:rPr>
      </w:pPr>
      <w:r>
        <w:rPr>
          <w:noProof/>
        </w:rPr>
        <w:drawing>
          <wp:inline distT="0" distB="0" distL="0" distR="0" wp14:anchorId="047D3489" wp14:editId="6170EB01">
            <wp:extent cx="4799965" cy="3421628"/>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2512" cy="3451957"/>
                    </a:xfrm>
                    <a:prstGeom prst="rect">
                      <a:avLst/>
                    </a:prstGeom>
                  </pic:spPr>
                </pic:pic>
              </a:graphicData>
            </a:graphic>
          </wp:inline>
        </w:drawing>
      </w:r>
    </w:p>
    <w:p w14:paraId="060540BA" w14:textId="77777777" w:rsidR="0069507B" w:rsidRDefault="0069507B" w:rsidP="00736B0C">
      <w:pPr>
        <w:rPr>
          <w:rFonts w:ascii="Calisto MT" w:hAnsi="Calisto MT" w:cs="Baskerville"/>
        </w:rPr>
      </w:pPr>
    </w:p>
    <w:p w14:paraId="087E1E6F" w14:textId="77777777" w:rsidR="0069507B" w:rsidRDefault="0069507B" w:rsidP="00736B0C">
      <w:pPr>
        <w:rPr>
          <w:rFonts w:ascii="Calisto MT" w:hAnsi="Calisto MT" w:cs="Baskerville"/>
        </w:rPr>
      </w:pPr>
    </w:p>
    <w:p w14:paraId="20261AF8" w14:textId="77777777" w:rsidR="00C043A8" w:rsidRDefault="0069507B" w:rsidP="00194F49">
      <w:pPr>
        <w:pStyle w:val="Default"/>
        <w:rPr>
          <w:rFonts w:ascii="Calisto MT" w:hAnsi="Calisto MT" w:cs="Baskerville"/>
        </w:rPr>
      </w:pPr>
      <w:r>
        <w:rPr>
          <w:rFonts w:ascii="Calisto MT" w:eastAsia="Times New Roman" w:hAnsi="Calisto MT" w:cs="Baskerville"/>
        </w:rPr>
        <w:t xml:space="preserve">The budget for next year will remain the same as 2015-16. No new template has been received yet and the committee will continue to report expenditures to the state. </w:t>
      </w:r>
      <w:r>
        <w:rPr>
          <w:rFonts w:ascii="Calisto MT" w:hAnsi="Calisto MT" w:cs="Baskerville"/>
        </w:rPr>
        <w:t>T</w:t>
      </w:r>
      <w:r w:rsidR="00E40ADD">
        <w:rPr>
          <w:rFonts w:ascii="Calisto MT" w:hAnsi="Calisto MT" w:cs="Baskerville"/>
        </w:rPr>
        <w:t>his year</w:t>
      </w:r>
      <w:r>
        <w:rPr>
          <w:rFonts w:ascii="Calisto MT" w:hAnsi="Calisto MT" w:cs="Baskerville"/>
        </w:rPr>
        <w:t xml:space="preserve">’s budget will </w:t>
      </w:r>
      <w:r w:rsidR="00A6694E">
        <w:rPr>
          <w:rFonts w:ascii="Calisto MT" w:hAnsi="Calisto MT" w:cs="Baskerville"/>
        </w:rPr>
        <w:t>flow</w:t>
      </w:r>
      <w:r w:rsidR="00E40ADD">
        <w:rPr>
          <w:rFonts w:ascii="Calisto MT" w:hAnsi="Calisto MT" w:cs="Baskerville"/>
        </w:rPr>
        <w:t xml:space="preserve"> into next year. The committee will review their commitments</w:t>
      </w:r>
      <w:r w:rsidR="00B5596A">
        <w:rPr>
          <w:rFonts w:ascii="Calisto MT" w:hAnsi="Calisto MT" w:cs="Baskerville"/>
        </w:rPr>
        <w:t xml:space="preserve"> </w:t>
      </w:r>
      <w:r w:rsidR="00E40ADD">
        <w:rPr>
          <w:rFonts w:ascii="Calisto MT" w:hAnsi="Calisto MT" w:cs="Baskerville"/>
        </w:rPr>
        <w:t>for next year</w:t>
      </w:r>
      <w:r w:rsidR="007F634D">
        <w:rPr>
          <w:rFonts w:ascii="Calisto MT" w:hAnsi="Calisto MT" w:cs="Baskerville"/>
        </w:rPr>
        <w:t xml:space="preserve"> </w:t>
      </w:r>
      <w:r w:rsidR="00A6694E">
        <w:rPr>
          <w:rFonts w:ascii="Calisto MT" w:hAnsi="Calisto MT" w:cs="Baskerville"/>
        </w:rPr>
        <w:t xml:space="preserve">and determine priorities of the budget to include in the revised SEP. </w:t>
      </w:r>
    </w:p>
    <w:p w14:paraId="2A860A8E" w14:textId="77777777" w:rsidR="00C043A8" w:rsidRDefault="00C043A8" w:rsidP="00194F49">
      <w:pPr>
        <w:pStyle w:val="Default"/>
        <w:rPr>
          <w:rFonts w:ascii="Calisto MT" w:hAnsi="Calisto MT" w:cs="Baskerville"/>
        </w:rPr>
      </w:pPr>
    </w:p>
    <w:p w14:paraId="734FAD8B" w14:textId="77777777" w:rsidR="00C043A8" w:rsidRDefault="00A6694E" w:rsidP="00194F49">
      <w:pPr>
        <w:pStyle w:val="Default"/>
        <w:rPr>
          <w:rFonts w:ascii="Calisto MT" w:hAnsi="Calisto MT" w:cs="Baskerville"/>
        </w:rPr>
      </w:pPr>
      <w:r>
        <w:rPr>
          <w:rFonts w:ascii="Calisto MT" w:hAnsi="Calisto MT" w:cs="Baskerville"/>
        </w:rPr>
        <w:t xml:space="preserve">The ongoing positions are </w:t>
      </w:r>
    </w:p>
    <w:p w14:paraId="4A9D2F87" w14:textId="786CC331" w:rsidR="00C043A8" w:rsidRPr="00C043A8" w:rsidRDefault="00C043A8" w:rsidP="00C043A8">
      <w:pPr>
        <w:pStyle w:val="Default"/>
        <w:numPr>
          <w:ilvl w:val="0"/>
          <w:numId w:val="19"/>
        </w:numPr>
      </w:pPr>
      <w:r>
        <w:rPr>
          <w:rFonts w:ascii="Calisto MT" w:hAnsi="Calisto MT" w:cs="Baskerville"/>
        </w:rPr>
        <w:t>Director of Equity Programs</w:t>
      </w:r>
      <w:r w:rsidR="00A6694E">
        <w:rPr>
          <w:rFonts w:ascii="Calisto MT" w:hAnsi="Calisto MT" w:cs="Baskerville"/>
        </w:rPr>
        <w:t xml:space="preserve"> </w:t>
      </w:r>
    </w:p>
    <w:p w14:paraId="10310752" w14:textId="6CCBD993" w:rsidR="00C043A8" w:rsidRPr="00C043A8" w:rsidRDefault="00A6694E" w:rsidP="00C043A8">
      <w:pPr>
        <w:pStyle w:val="Default"/>
        <w:numPr>
          <w:ilvl w:val="0"/>
          <w:numId w:val="19"/>
        </w:numPr>
      </w:pPr>
      <w:r>
        <w:rPr>
          <w:rFonts w:ascii="Calisto MT" w:hAnsi="Calisto MT" w:cs="Baskerville"/>
        </w:rPr>
        <w:t>Instructiona</w:t>
      </w:r>
      <w:r w:rsidR="00C043A8">
        <w:rPr>
          <w:rFonts w:ascii="Calisto MT" w:hAnsi="Calisto MT" w:cs="Baskerville"/>
        </w:rPr>
        <w:t>l Support Technician Discipline</w:t>
      </w:r>
      <w:r>
        <w:rPr>
          <w:rFonts w:ascii="Calisto MT" w:hAnsi="Calisto MT" w:cs="Baskerville"/>
        </w:rPr>
        <w:t xml:space="preserve"> </w:t>
      </w:r>
    </w:p>
    <w:p w14:paraId="4CBB2F58" w14:textId="737EE3EE" w:rsidR="00C043A8" w:rsidRPr="00C043A8" w:rsidRDefault="00C043A8" w:rsidP="00C043A8">
      <w:pPr>
        <w:pStyle w:val="Default"/>
        <w:numPr>
          <w:ilvl w:val="0"/>
          <w:numId w:val="19"/>
        </w:numPr>
      </w:pPr>
      <w:r>
        <w:rPr>
          <w:rFonts w:ascii="Calisto MT" w:hAnsi="Calisto MT" w:cs="Baskerville"/>
        </w:rPr>
        <w:t>Administrative Assistant</w:t>
      </w:r>
    </w:p>
    <w:p w14:paraId="55B87F4E" w14:textId="56AD6463" w:rsidR="00C043A8" w:rsidRPr="00C043A8" w:rsidRDefault="00A6694E" w:rsidP="00C043A8">
      <w:pPr>
        <w:pStyle w:val="Default"/>
        <w:numPr>
          <w:ilvl w:val="0"/>
          <w:numId w:val="19"/>
        </w:numPr>
      </w:pPr>
      <w:r>
        <w:rPr>
          <w:rFonts w:ascii="Calisto MT" w:hAnsi="Calisto MT" w:cs="Baskerville"/>
        </w:rPr>
        <w:t>Ins</w:t>
      </w:r>
      <w:r w:rsidR="00C043A8">
        <w:rPr>
          <w:rFonts w:ascii="Calisto MT" w:hAnsi="Calisto MT" w:cs="Baskerville"/>
        </w:rPr>
        <w:t>tructional Service Coordinator</w:t>
      </w:r>
    </w:p>
    <w:p w14:paraId="4C0772F0" w14:textId="76BE5F0B" w:rsidR="00C043A8" w:rsidRPr="00C043A8" w:rsidRDefault="00C043A8" w:rsidP="00C043A8">
      <w:pPr>
        <w:pStyle w:val="Default"/>
        <w:numPr>
          <w:ilvl w:val="0"/>
          <w:numId w:val="19"/>
        </w:numPr>
      </w:pPr>
      <w:r>
        <w:rPr>
          <w:rFonts w:ascii="Calisto MT" w:hAnsi="Calisto MT" w:cs="Baskerville"/>
        </w:rPr>
        <w:t>Fulltime Non Instructional Faculty</w:t>
      </w:r>
    </w:p>
    <w:p w14:paraId="5EAAAB67" w14:textId="77777777" w:rsidR="00C043A8" w:rsidRPr="00C043A8" w:rsidRDefault="00A6694E" w:rsidP="00C043A8">
      <w:pPr>
        <w:pStyle w:val="Default"/>
        <w:numPr>
          <w:ilvl w:val="0"/>
          <w:numId w:val="19"/>
        </w:numPr>
      </w:pPr>
      <w:r>
        <w:rPr>
          <w:rFonts w:ascii="Calisto MT" w:hAnsi="Calisto MT" w:cs="Baskerville"/>
        </w:rPr>
        <w:t xml:space="preserve">and Umoja Release/Counseling. </w:t>
      </w:r>
    </w:p>
    <w:p w14:paraId="12AE83EA" w14:textId="77777777" w:rsidR="00C043A8" w:rsidRDefault="00C043A8" w:rsidP="00C043A8">
      <w:pPr>
        <w:pStyle w:val="Default"/>
        <w:rPr>
          <w:rFonts w:ascii="Calisto MT" w:hAnsi="Calisto MT" w:cs="Baskerville"/>
        </w:rPr>
      </w:pPr>
    </w:p>
    <w:p w14:paraId="2B59601D" w14:textId="547E772B" w:rsidR="008F20DB" w:rsidRDefault="00194F49" w:rsidP="00C043A8">
      <w:pPr>
        <w:pStyle w:val="Default"/>
        <w:rPr>
          <w:rFonts w:ascii="Calisto MT" w:hAnsi="Calisto MT" w:cs="Baskerville"/>
        </w:rPr>
      </w:pPr>
      <w:r>
        <w:rPr>
          <w:rFonts w:ascii="Calisto MT" w:hAnsi="Calisto MT" w:cs="Baskerville"/>
        </w:rPr>
        <w:t xml:space="preserve">The Student Success and Retention Team that will focus on Early Alert and the Mentoring program are the Early Alert Coordinator, Director of Equity Programs, Early Alert </w:t>
      </w:r>
      <w:r>
        <w:rPr>
          <w:rFonts w:ascii="Calisto MT" w:hAnsi="Calisto MT" w:cs="Baskerville"/>
        </w:rPr>
        <w:lastRenderedPageBreak/>
        <w:t>Counselor and Instructional Services Coordinator. Possible areas for reallocation include professional development, direct student support, and online data tools.</w:t>
      </w:r>
      <w:r w:rsidR="00A6694E">
        <w:rPr>
          <w:rFonts w:ascii="Calisto MT" w:hAnsi="Calisto MT" w:cs="Baskerville"/>
        </w:rPr>
        <w:t xml:space="preserve"> Some activities are funded by other workgroups or resources, for example</w:t>
      </w:r>
      <w:r w:rsidR="00A6694E" w:rsidRPr="00A6694E">
        <w:rPr>
          <w:rFonts w:ascii="Calisto MT" w:hAnsi="Calisto MT" w:cs="Baskerville"/>
        </w:rPr>
        <w:t xml:space="preserve"> </w:t>
      </w:r>
      <w:r w:rsidR="00A6694E">
        <w:rPr>
          <w:rFonts w:ascii="Calisto MT" w:hAnsi="Calisto MT" w:cs="Baskerville"/>
        </w:rPr>
        <w:t xml:space="preserve">FYE </w:t>
      </w:r>
      <w:r w:rsidR="00B434FD">
        <w:rPr>
          <w:rFonts w:ascii="Calisto MT" w:hAnsi="Calisto MT" w:cs="Baskerville"/>
        </w:rPr>
        <w:t xml:space="preserve">counseling support </w:t>
      </w:r>
      <w:r w:rsidR="00A6694E">
        <w:rPr>
          <w:rFonts w:ascii="Calisto MT" w:hAnsi="Calisto MT" w:cs="Baskerville"/>
        </w:rPr>
        <w:t>may be covered by 3SP.</w:t>
      </w:r>
      <w:r>
        <w:rPr>
          <w:rFonts w:ascii="Calisto MT" w:hAnsi="Calisto MT" w:cs="Baskerville"/>
        </w:rPr>
        <w:t xml:space="preserve"> </w:t>
      </w:r>
      <w:r w:rsidR="00A6694E">
        <w:rPr>
          <w:rFonts w:ascii="Calisto MT" w:hAnsi="Calisto MT" w:cs="Baskerville"/>
        </w:rPr>
        <w:t xml:space="preserve">SEW will </w:t>
      </w:r>
      <w:r w:rsidR="007F634D">
        <w:rPr>
          <w:rFonts w:ascii="Calisto MT" w:hAnsi="Calisto MT" w:cs="Baskerville"/>
        </w:rPr>
        <w:t>connect with Basic S</w:t>
      </w:r>
      <w:r w:rsidR="00DF2ABF">
        <w:rPr>
          <w:rFonts w:ascii="Calisto MT" w:hAnsi="Calisto MT" w:cs="Baskerville"/>
        </w:rPr>
        <w:t>kills to discuss what they can</w:t>
      </w:r>
      <w:r w:rsidR="007F634D">
        <w:rPr>
          <w:rFonts w:ascii="Calisto MT" w:hAnsi="Calisto MT" w:cs="Baskerville"/>
        </w:rPr>
        <w:t xml:space="preserve"> cover (embedded tutorin</w:t>
      </w:r>
      <w:r>
        <w:rPr>
          <w:rFonts w:ascii="Calisto MT" w:hAnsi="Calisto MT" w:cs="Baskerville"/>
        </w:rPr>
        <w:t>g/supplemental instruction).</w:t>
      </w:r>
    </w:p>
    <w:p w14:paraId="54B1270C" w14:textId="77777777" w:rsidR="003A080D" w:rsidRDefault="003A080D" w:rsidP="00C043A8">
      <w:pPr>
        <w:pStyle w:val="Default"/>
        <w:rPr>
          <w:rFonts w:ascii="Calisto MT" w:hAnsi="Calisto MT" w:cs="Baskerville"/>
        </w:rPr>
      </w:pPr>
    </w:p>
    <w:p w14:paraId="2B33CA28" w14:textId="77777777" w:rsidR="003A080D" w:rsidRPr="00194F49" w:rsidRDefault="003A080D" w:rsidP="00C043A8">
      <w:pPr>
        <w:pStyle w:val="Default"/>
      </w:pPr>
    </w:p>
    <w:p w14:paraId="0C4FE3C2" w14:textId="0A25AC91" w:rsidR="008F20DB" w:rsidRPr="008F20DB" w:rsidRDefault="00A6694E" w:rsidP="008F20DB">
      <w:pPr>
        <w:rPr>
          <w:rFonts w:ascii="Calisto MT" w:hAnsi="Calisto MT" w:cs="Baskerville"/>
          <w:b/>
        </w:rPr>
      </w:pPr>
      <w:r w:rsidRPr="008F20DB">
        <w:rPr>
          <w:rFonts w:ascii="Calisto MT" w:hAnsi="Calisto MT" w:cs="Baskerville"/>
          <w:b/>
        </w:rPr>
        <w:t xml:space="preserve"> </w:t>
      </w:r>
      <w:r w:rsidR="008F20DB" w:rsidRPr="008F20DB">
        <w:rPr>
          <w:rFonts w:ascii="Calisto MT" w:hAnsi="Calisto MT" w:cs="Baskerville"/>
          <w:b/>
        </w:rPr>
        <w:t xml:space="preserve">(4) </w:t>
      </w:r>
      <w:r w:rsidR="00C309C3">
        <w:rPr>
          <w:rFonts w:ascii="Calisto MT" w:hAnsi="Calisto MT" w:cs="Baskerville"/>
          <w:b/>
        </w:rPr>
        <w:t>COURSE COMPLETION RATES</w:t>
      </w:r>
    </w:p>
    <w:p w14:paraId="02F1DA86" w14:textId="68157406" w:rsidR="00A53215" w:rsidRPr="00A53215" w:rsidRDefault="00B5596A" w:rsidP="00423F75">
      <w:pPr>
        <w:rPr>
          <w:rFonts w:ascii="Calisto MT" w:eastAsia="Times New Roman" w:hAnsi="Calisto MT" w:cs="Baskerville"/>
          <w:color w:val="000000"/>
        </w:rPr>
      </w:pPr>
      <w:r>
        <w:rPr>
          <w:rFonts w:ascii="Calisto MT" w:hAnsi="Calisto MT" w:cs="Baskerville"/>
        </w:rPr>
        <w:t xml:space="preserve">Angel Tzeng reported the </w:t>
      </w:r>
      <w:r w:rsidR="00B434FD">
        <w:rPr>
          <w:rFonts w:ascii="Calisto MT" w:hAnsi="Calisto MT" w:cs="Baskerville"/>
        </w:rPr>
        <w:t xml:space="preserve">DRAFT </w:t>
      </w:r>
      <w:r>
        <w:rPr>
          <w:rFonts w:ascii="Calisto MT" w:hAnsi="Calisto MT" w:cs="Baskerville"/>
        </w:rPr>
        <w:t xml:space="preserve">course completion rates for </w:t>
      </w:r>
      <w:r w:rsidR="00DF2ABF">
        <w:rPr>
          <w:rFonts w:ascii="Calisto MT" w:hAnsi="Calisto MT" w:cs="Baskerville"/>
        </w:rPr>
        <w:t xml:space="preserve">the </w:t>
      </w:r>
      <w:r>
        <w:rPr>
          <w:rFonts w:ascii="Calisto MT" w:hAnsi="Calisto MT" w:cs="Baskerville"/>
        </w:rPr>
        <w:t>target and disproportionately impacted populations</w:t>
      </w:r>
      <w:r w:rsidR="001C6544">
        <w:rPr>
          <w:rFonts w:ascii="Calisto MT" w:hAnsi="Calisto MT" w:cs="Baskerville"/>
        </w:rPr>
        <w:t xml:space="preserve"> in</w:t>
      </w:r>
      <w:r w:rsidR="0034125E">
        <w:rPr>
          <w:rFonts w:ascii="Calisto MT" w:hAnsi="Calisto MT" w:cs="Baskerville"/>
        </w:rPr>
        <w:t xml:space="preserve"> an</w:t>
      </w:r>
      <w:r w:rsidR="001C6544">
        <w:rPr>
          <w:rFonts w:ascii="Calisto MT" w:hAnsi="Calisto MT" w:cs="Baskerville"/>
        </w:rPr>
        <w:t xml:space="preserve"> effort to eliminate the achievement gap</w:t>
      </w:r>
      <w:r>
        <w:rPr>
          <w:rFonts w:ascii="Calisto MT" w:hAnsi="Calisto MT" w:cs="Baskerville"/>
        </w:rPr>
        <w:t xml:space="preserve">. In summary and comparison to </w:t>
      </w:r>
      <w:r w:rsidR="0034125E">
        <w:rPr>
          <w:rFonts w:ascii="Calisto MT" w:hAnsi="Calisto MT" w:cs="Baskerville"/>
        </w:rPr>
        <w:t xml:space="preserve">the </w:t>
      </w:r>
      <w:r>
        <w:rPr>
          <w:rFonts w:ascii="Calisto MT" w:hAnsi="Calisto MT" w:cs="Baskerville"/>
        </w:rPr>
        <w:t>2014-15 report</w:t>
      </w:r>
      <w:r w:rsidR="0034125E">
        <w:rPr>
          <w:rFonts w:ascii="Calisto MT" w:hAnsi="Calisto MT" w:cs="Baskerville"/>
        </w:rPr>
        <w:t>,</w:t>
      </w:r>
      <w:r>
        <w:rPr>
          <w:rFonts w:ascii="Calisto MT" w:hAnsi="Calisto MT" w:cs="Baskerville"/>
        </w:rPr>
        <w:t xml:space="preserve"> Latino enrollment has increased and improved by 1% o</w:t>
      </w:r>
      <w:r w:rsidR="0034125E">
        <w:rPr>
          <w:rFonts w:ascii="Calisto MT" w:hAnsi="Calisto MT" w:cs="Baskerville"/>
        </w:rPr>
        <w:t xml:space="preserve">f the college success rate. </w:t>
      </w:r>
      <w:r>
        <w:rPr>
          <w:rFonts w:ascii="Calisto MT" w:hAnsi="Calisto MT" w:cs="Baskerville"/>
        </w:rPr>
        <w:t xml:space="preserve">African American enrollment has decreased and the success rates were not improved. </w:t>
      </w:r>
      <w:r w:rsidR="001C6544">
        <w:rPr>
          <w:rFonts w:ascii="Calisto MT" w:hAnsi="Calisto MT" w:cs="Baskerville"/>
        </w:rPr>
        <w:t xml:space="preserve">Angel will continue to work with data and send finalized numbers to SEW when completed. </w:t>
      </w:r>
    </w:p>
    <w:p w14:paraId="47573350" w14:textId="77777777" w:rsidR="0034125E" w:rsidRDefault="0034125E" w:rsidP="00E32644">
      <w:pPr>
        <w:pStyle w:val="ListParagraph"/>
        <w:rPr>
          <w:rFonts w:ascii="Calisto MT" w:eastAsia="Times New Roman" w:hAnsi="Calisto MT" w:cs="Baskerville"/>
          <w:b/>
          <w:bCs/>
          <w:color w:val="000000"/>
        </w:rPr>
      </w:pPr>
    </w:p>
    <w:p w14:paraId="7CDF2F5A" w14:textId="77777777" w:rsidR="003A080D" w:rsidRPr="00E32644" w:rsidRDefault="003A080D" w:rsidP="00E32644">
      <w:pPr>
        <w:pStyle w:val="ListParagraph"/>
        <w:rPr>
          <w:rFonts w:ascii="Calisto MT" w:eastAsia="Times New Roman" w:hAnsi="Calisto MT" w:cs="Baskerville"/>
          <w:b/>
          <w:bCs/>
          <w:color w:val="000000"/>
        </w:rPr>
      </w:pPr>
    </w:p>
    <w:p w14:paraId="0F7B529F" w14:textId="47589644" w:rsidR="00015888" w:rsidRDefault="00736B0C" w:rsidP="00423F75">
      <w:pPr>
        <w:rPr>
          <w:rFonts w:ascii="Calisto MT" w:eastAsia="Times New Roman" w:hAnsi="Calisto MT" w:cs="Baskerville"/>
          <w:b/>
          <w:bCs/>
          <w:color w:val="000000"/>
        </w:rPr>
      </w:pPr>
      <w:r w:rsidRPr="00E32644">
        <w:rPr>
          <w:rFonts w:ascii="Calisto MT" w:eastAsia="Times New Roman" w:hAnsi="Calisto MT" w:cs="Baskerville"/>
          <w:b/>
          <w:bCs/>
          <w:color w:val="000000"/>
        </w:rPr>
        <w:t>(</w:t>
      </w:r>
      <w:r w:rsidR="00A53215">
        <w:rPr>
          <w:rFonts w:ascii="Calisto MT" w:eastAsia="Times New Roman" w:hAnsi="Calisto MT" w:cs="Baskerville"/>
          <w:b/>
          <w:bCs/>
          <w:color w:val="000000"/>
        </w:rPr>
        <w:t>5</w:t>
      </w:r>
      <w:r w:rsidR="00A4060C" w:rsidRPr="00E32644">
        <w:rPr>
          <w:rFonts w:ascii="Calisto MT" w:eastAsia="Times New Roman" w:hAnsi="Calisto MT" w:cs="Baskerville"/>
          <w:b/>
          <w:bCs/>
          <w:color w:val="000000"/>
        </w:rPr>
        <w:t xml:space="preserve">) </w:t>
      </w:r>
      <w:r w:rsidR="00423F75">
        <w:rPr>
          <w:rFonts w:ascii="Calisto MT" w:eastAsia="Times New Roman" w:hAnsi="Calisto MT" w:cs="Baskerville"/>
          <w:b/>
          <w:bCs/>
          <w:color w:val="000000"/>
        </w:rPr>
        <w:t>ACADEMIC COACHING</w:t>
      </w:r>
    </w:p>
    <w:p w14:paraId="00512036" w14:textId="77777777" w:rsidR="00C043A8" w:rsidRDefault="00C26689" w:rsidP="00423F75">
      <w:pPr>
        <w:rPr>
          <w:rFonts w:ascii="Calisto MT" w:eastAsia="Times New Roman" w:hAnsi="Calisto MT" w:cs="Baskerville"/>
          <w:bCs/>
          <w:color w:val="000000"/>
        </w:rPr>
      </w:pPr>
      <w:r>
        <w:rPr>
          <w:rFonts w:ascii="Calisto MT" w:eastAsia="Times New Roman" w:hAnsi="Calisto MT" w:cs="Baskerville"/>
          <w:bCs/>
          <w:color w:val="000000"/>
        </w:rPr>
        <w:t>Janet Webber and San Lu gave a presentation capturing the services provided by the</w:t>
      </w:r>
      <w:r w:rsidR="00DF2ABF">
        <w:rPr>
          <w:rFonts w:ascii="Calisto MT" w:eastAsia="Times New Roman" w:hAnsi="Calisto MT" w:cs="Baskerville"/>
          <w:bCs/>
          <w:color w:val="000000"/>
        </w:rPr>
        <w:t xml:space="preserve"> academic</w:t>
      </w:r>
      <w:r>
        <w:rPr>
          <w:rFonts w:ascii="Calisto MT" w:eastAsia="Times New Roman" w:hAnsi="Calisto MT" w:cs="Baskerville"/>
          <w:bCs/>
          <w:color w:val="000000"/>
        </w:rPr>
        <w:t xml:space="preserve"> coaches</w:t>
      </w:r>
      <w:r w:rsidR="003F02BD">
        <w:rPr>
          <w:rFonts w:ascii="Calisto MT" w:eastAsia="Times New Roman" w:hAnsi="Calisto MT" w:cs="Baskerville"/>
          <w:bCs/>
          <w:color w:val="000000"/>
        </w:rPr>
        <w:t xml:space="preserve"> supported in part by equity funds</w:t>
      </w:r>
      <w:r>
        <w:rPr>
          <w:rFonts w:ascii="Calisto MT" w:eastAsia="Times New Roman" w:hAnsi="Calisto MT" w:cs="Baskerville"/>
          <w:bCs/>
          <w:color w:val="000000"/>
        </w:rPr>
        <w:t>.</w:t>
      </w:r>
      <w:r w:rsidR="008A0746">
        <w:rPr>
          <w:rFonts w:ascii="Calisto MT" w:eastAsia="Times New Roman" w:hAnsi="Calisto MT" w:cs="Baskerville"/>
          <w:bCs/>
          <w:color w:val="000000"/>
        </w:rPr>
        <w:t xml:space="preserve"> </w:t>
      </w:r>
      <w:r w:rsidR="00DF2ABF">
        <w:rPr>
          <w:rFonts w:ascii="Calisto MT" w:eastAsia="Times New Roman" w:hAnsi="Calisto MT" w:cs="Baskerville"/>
          <w:bCs/>
          <w:color w:val="000000"/>
        </w:rPr>
        <w:t>A</w:t>
      </w:r>
      <w:r w:rsidR="008A0746">
        <w:rPr>
          <w:rFonts w:ascii="Calisto MT" w:eastAsia="Times New Roman" w:hAnsi="Calisto MT" w:cs="Baskerville"/>
          <w:bCs/>
          <w:color w:val="000000"/>
        </w:rPr>
        <w:t xml:space="preserve">cademic coaching in the DRC provides students with disabilities </w:t>
      </w:r>
      <w:r w:rsidR="003F02BD">
        <w:rPr>
          <w:rFonts w:ascii="Calisto MT" w:eastAsia="Times New Roman" w:hAnsi="Calisto MT" w:cs="Baskerville"/>
          <w:bCs/>
          <w:color w:val="000000"/>
        </w:rPr>
        <w:t>coaching from graduate student interns</w:t>
      </w:r>
      <w:r w:rsidR="008A0746">
        <w:rPr>
          <w:rFonts w:ascii="Calisto MT" w:eastAsia="Times New Roman" w:hAnsi="Calisto MT" w:cs="Baskerville"/>
          <w:bCs/>
          <w:color w:val="000000"/>
        </w:rPr>
        <w:t xml:space="preserve">. These coaches help students develop skills such as time management, location of resources, navigation of MyPortal, and accommodation requests. </w:t>
      </w:r>
    </w:p>
    <w:p w14:paraId="0C06C9EA" w14:textId="77777777" w:rsidR="00C043A8" w:rsidRDefault="00C043A8" w:rsidP="00423F75">
      <w:pPr>
        <w:rPr>
          <w:rFonts w:ascii="Calisto MT" w:eastAsia="Times New Roman" w:hAnsi="Calisto MT" w:cs="Baskerville"/>
          <w:bCs/>
          <w:color w:val="000000"/>
        </w:rPr>
      </w:pPr>
    </w:p>
    <w:p w14:paraId="7B7CC18A" w14:textId="77777777" w:rsidR="00C043A8" w:rsidRDefault="008A0746" w:rsidP="00423F75">
      <w:pPr>
        <w:rPr>
          <w:rFonts w:ascii="Calisto MT" w:eastAsia="Times New Roman" w:hAnsi="Calisto MT" w:cs="Baskerville"/>
          <w:bCs/>
          <w:color w:val="000000"/>
        </w:rPr>
      </w:pPr>
      <w:r>
        <w:rPr>
          <w:rFonts w:ascii="Calisto MT" w:eastAsia="Times New Roman" w:hAnsi="Calisto MT" w:cs="Baskerville"/>
          <w:bCs/>
          <w:color w:val="000000"/>
        </w:rPr>
        <w:t xml:space="preserve">This year a total of 90 students have been served by academic coaches and approximately 45 of those students attended </w:t>
      </w:r>
      <w:r w:rsidR="003F02BD">
        <w:rPr>
          <w:rFonts w:ascii="Calisto MT" w:eastAsia="Times New Roman" w:hAnsi="Calisto MT" w:cs="Baskerville"/>
          <w:bCs/>
          <w:color w:val="000000"/>
        </w:rPr>
        <w:t>coaching sessions</w:t>
      </w:r>
      <w:r>
        <w:rPr>
          <w:rFonts w:ascii="Calisto MT" w:eastAsia="Times New Roman" w:hAnsi="Calisto MT" w:cs="Baskerville"/>
          <w:bCs/>
          <w:color w:val="000000"/>
        </w:rPr>
        <w:t xml:space="preserve"> regularly. </w:t>
      </w:r>
      <w:r w:rsidR="00C26689">
        <w:rPr>
          <w:rFonts w:ascii="Calisto MT" w:eastAsia="Times New Roman" w:hAnsi="Calisto MT" w:cs="Baskerville"/>
          <w:bCs/>
          <w:color w:val="000000"/>
        </w:rPr>
        <w:t>The DRC is currently work</w:t>
      </w:r>
      <w:r>
        <w:rPr>
          <w:rFonts w:ascii="Calisto MT" w:eastAsia="Times New Roman" w:hAnsi="Calisto MT" w:cs="Baskerville"/>
          <w:bCs/>
          <w:color w:val="000000"/>
        </w:rPr>
        <w:t>ing to improve this program by providing</w:t>
      </w:r>
      <w:r w:rsidR="00C26689">
        <w:rPr>
          <w:rFonts w:ascii="Calisto MT" w:eastAsia="Times New Roman" w:hAnsi="Calisto MT" w:cs="Baskerville"/>
          <w:bCs/>
          <w:color w:val="000000"/>
        </w:rPr>
        <w:t xml:space="preserve"> updates</w:t>
      </w:r>
      <w:r>
        <w:rPr>
          <w:rFonts w:ascii="Calisto MT" w:eastAsia="Times New Roman" w:hAnsi="Calisto MT" w:cs="Baskerville"/>
          <w:bCs/>
          <w:color w:val="000000"/>
        </w:rPr>
        <w:t xml:space="preserve"> and</w:t>
      </w:r>
      <w:r w:rsidR="00C26689">
        <w:rPr>
          <w:rFonts w:ascii="Calisto MT" w:eastAsia="Times New Roman" w:hAnsi="Calisto MT" w:cs="Baskerville"/>
          <w:bCs/>
          <w:color w:val="000000"/>
        </w:rPr>
        <w:t xml:space="preserve"> more training</w:t>
      </w:r>
      <w:r>
        <w:rPr>
          <w:rFonts w:ascii="Calisto MT" w:eastAsia="Times New Roman" w:hAnsi="Calisto MT" w:cs="Baskerville"/>
          <w:bCs/>
          <w:color w:val="000000"/>
        </w:rPr>
        <w:t>.</w:t>
      </w:r>
      <w:r w:rsidR="00C26689">
        <w:rPr>
          <w:rFonts w:ascii="Calisto MT" w:eastAsia="Times New Roman" w:hAnsi="Calisto MT" w:cs="Baskerville"/>
          <w:bCs/>
          <w:color w:val="000000"/>
        </w:rPr>
        <w:t xml:space="preserve"> </w:t>
      </w:r>
      <w:r>
        <w:rPr>
          <w:rFonts w:ascii="Calisto MT" w:eastAsia="Times New Roman" w:hAnsi="Calisto MT" w:cs="Baskerville"/>
          <w:bCs/>
          <w:color w:val="000000"/>
        </w:rPr>
        <w:t>In the 1</w:t>
      </w:r>
      <w:r w:rsidRPr="00C26689">
        <w:rPr>
          <w:rFonts w:ascii="Calisto MT" w:eastAsia="Times New Roman" w:hAnsi="Calisto MT" w:cs="Baskerville"/>
          <w:bCs/>
          <w:color w:val="000000"/>
          <w:vertAlign w:val="superscript"/>
        </w:rPr>
        <w:t>st</w:t>
      </w:r>
      <w:r>
        <w:rPr>
          <w:rFonts w:ascii="Calisto MT" w:eastAsia="Times New Roman" w:hAnsi="Calisto MT" w:cs="Baskerville"/>
          <w:bCs/>
          <w:color w:val="000000"/>
        </w:rPr>
        <w:t xml:space="preserve"> year there were 3 graduate interns and in the 2</w:t>
      </w:r>
      <w:r w:rsidRPr="00C26689">
        <w:rPr>
          <w:rFonts w:ascii="Calisto MT" w:eastAsia="Times New Roman" w:hAnsi="Calisto MT" w:cs="Baskerville"/>
          <w:bCs/>
          <w:color w:val="000000"/>
          <w:vertAlign w:val="superscript"/>
        </w:rPr>
        <w:t>nd</w:t>
      </w:r>
      <w:r>
        <w:rPr>
          <w:rFonts w:ascii="Calisto MT" w:eastAsia="Times New Roman" w:hAnsi="Calisto MT" w:cs="Baskerville"/>
          <w:bCs/>
          <w:color w:val="000000"/>
        </w:rPr>
        <w:t xml:space="preserve"> year there were 2. </w:t>
      </w:r>
    </w:p>
    <w:p w14:paraId="01EB72D4" w14:textId="77777777" w:rsidR="00C043A8" w:rsidRDefault="00C043A8" w:rsidP="00423F75">
      <w:pPr>
        <w:rPr>
          <w:rFonts w:ascii="Calisto MT" w:eastAsia="Times New Roman" w:hAnsi="Calisto MT" w:cs="Baskerville"/>
          <w:bCs/>
          <w:color w:val="000000"/>
        </w:rPr>
      </w:pPr>
    </w:p>
    <w:p w14:paraId="7B32715A" w14:textId="7C19B96D" w:rsidR="003F02BD" w:rsidRDefault="008A0746" w:rsidP="00423F75">
      <w:pPr>
        <w:rPr>
          <w:rFonts w:ascii="Calisto MT" w:eastAsia="Times New Roman" w:hAnsi="Calisto MT" w:cs="Baskerville"/>
          <w:bCs/>
          <w:color w:val="000000"/>
        </w:rPr>
      </w:pPr>
      <w:r w:rsidRPr="008A0746">
        <w:rPr>
          <w:rFonts w:ascii="Calisto MT" w:eastAsia="Times New Roman" w:hAnsi="Calisto MT" w:cs="Baskerville"/>
          <w:bCs/>
          <w:color w:val="000000"/>
        </w:rPr>
        <w:t>The academic coach position is a temporary employee assignment</w:t>
      </w:r>
      <w:r>
        <w:rPr>
          <w:rFonts w:ascii="Calisto MT" w:eastAsia="Times New Roman" w:hAnsi="Calisto MT" w:cs="Baskerville"/>
          <w:bCs/>
          <w:color w:val="000000"/>
        </w:rPr>
        <w:t xml:space="preserve"> (TEA)</w:t>
      </w:r>
      <w:r w:rsidRPr="008A0746">
        <w:rPr>
          <w:rFonts w:ascii="Calisto MT" w:eastAsia="Times New Roman" w:hAnsi="Calisto MT" w:cs="Baskerville"/>
          <w:bCs/>
          <w:color w:val="000000"/>
        </w:rPr>
        <w:t xml:space="preserve">. </w:t>
      </w:r>
      <w:r>
        <w:rPr>
          <w:rFonts w:ascii="Calisto MT" w:eastAsia="Times New Roman" w:hAnsi="Calisto MT" w:cs="Baskerville"/>
          <w:bCs/>
          <w:color w:val="000000"/>
        </w:rPr>
        <w:t xml:space="preserve">San and Janet would like to continue offering this program for next year. They would also like to offer consistency </w:t>
      </w:r>
      <w:r w:rsidR="001807B6">
        <w:rPr>
          <w:rFonts w:ascii="Calisto MT" w:eastAsia="Times New Roman" w:hAnsi="Calisto MT" w:cs="Baskerville"/>
          <w:bCs/>
          <w:color w:val="000000"/>
        </w:rPr>
        <w:t xml:space="preserve">by increasing hours for the coaches or offering a full time position </w:t>
      </w:r>
      <w:r>
        <w:rPr>
          <w:rFonts w:ascii="Calisto MT" w:eastAsia="Times New Roman" w:hAnsi="Calisto MT" w:cs="Baskerville"/>
          <w:bCs/>
          <w:color w:val="000000"/>
        </w:rPr>
        <w:t>with</w:t>
      </w:r>
      <w:r w:rsidR="001807B6">
        <w:rPr>
          <w:rFonts w:ascii="Calisto MT" w:eastAsia="Times New Roman" w:hAnsi="Calisto MT" w:cs="Baskerville"/>
          <w:bCs/>
          <w:color w:val="000000"/>
        </w:rPr>
        <w:t xml:space="preserve"> the help</w:t>
      </w:r>
      <w:r>
        <w:rPr>
          <w:rFonts w:ascii="Calisto MT" w:eastAsia="Times New Roman" w:hAnsi="Calisto MT" w:cs="Baskerville"/>
          <w:bCs/>
          <w:color w:val="000000"/>
        </w:rPr>
        <w:t xml:space="preserve"> </w:t>
      </w:r>
      <w:r w:rsidR="001807B6">
        <w:rPr>
          <w:rFonts w:ascii="Calisto MT" w:eastAsia="Times New Roman" w:hAnsi="Calisto MT" w:cs="Baskerville"/>
          <w:bCs/>
          <w:color w:val="000000"/>
        </w:rPr>
        <w:t xml:space="preserve">of </w:t>
      </w:r>
      <w:r>
        <w:rPr>
          <w:rFonts w:ascii="Calisto MT" w:eastAsia="Times New Roman" w:hAnsi="Calisto MT" w:cs="Baskerville"/>
          <w:bCs/>
          <w:color w:val="000000"/>
        </w:rPr>
        <w:t>equity</w:t>
      </w:r>
      <w:r w:rsidR="001807B6">
        <w:rPr>
          <w:rFonts w:ascii="Calisto MT" w:eastAsia="Times New Roman" w:hAnsi="Calisto MT" w:cs="Baskerville"/>
          <w:bCs/>
          <w:color w:val="000000"/>
        </w:rPr>
        <w:t xml:space="preserve"> funding</w:t>
      </w:r>
      <w:r>
        <w:rPr>
          <w:rFonts w:ascii="Calisto MT" w:eastAsia="Times New Roman" w:hAnsi="Calisto MT" w:cs="Baskerville"/>
          <w:bCs/>
          <w:color w:val="000000"/>
        </w:rPr>
        <w:t xml:space="preserve">. </w:t>
      </w:r>
      <w:r w:rsidR="00286B61">
        <w:rPr>
          <w:rFonts w:ascii="Calisto MT" w:eastAsia="Times New Roman" w:hAnsi="Calisto MT" w:cs="Baskerville"/>
          <w:bCs/>
          <w:color w:val="000000"/>
        </w:rPr>
        <w:t xml:space="preserve">The hours offered as an academic coach are not enough for interns and </w:t>
      </w:r>
      <w:r w:rsidR="001807B6">
        <w:rPr>
          <w:rFonts w:ascii="Calisto MT" w:eastAsia="Times New Roman" w:hAnsi="Calisto MT" w:cs="Baskerville"/>
          <w:bCs/>
          <w:color w:val="000000"/>
        </w:rPr>
        <w:t xml:space="preserve">as a result </w:t>
      </w:r>
      <w:r w:rsidR="00286B61">
        <w:rPr>
          <w:rFonts w:ascii="Calisto MT" w:eastAsia="Times New Roman" w:hAnsi="Calisto MT" w:cs="Baskerville"/>
          <w:bCs/>
          <w:color w:val="000000"/>
        </w:rPr>
        <w:t>they will not commit t</w:t>
      </w:r>
      <w:r w:rsidR="001807B6">
        <w:rPr>
          <w:rFonts w:ascii="Calisto MT" w:eastAsia="Times New Roman" w:hAnsi="Calisto MT" w:cs="Baskerville"/>
          <w:bCs/>
          <w:color w:val="000000"/>
        </w:rPr>
        <w:t>o the program. S</w:t>
      </w:r>
      <w:r w:rsidR="00286B61">
        <w:rPr>
          <w:rFonts w:ascii="Calisto MT" w:eastAsia="Times New Roman" w:hAnsi="Calisto MT" w:cs="Baskerville"/>
          <w:bCs/>
          <w:color w:val="000000"/>
        </w:rPr>
        <w:t>tudents are</w:t>
      </w:r>
      <w:r w:rsidR="001807B6">
        <w:rPr>
          <w:rFonts w:ascii="Calisto MT" w:eastAsia="Times New Roman" w:hAnsi="Calisto MT" w:cs="Baskerville"/>
          <w:bCs/>
          <w:color w:val="000000"/>
        </w:rPr>
        <w:t xml:space="preserve"> also</w:t>
      </w:r>
      <w:r w:rsidR="00286B61">
        <w:rPr>
          <w:rFonts w:ascii="Calisto MT" w:eastAsia="Times New Roman" w:hAnsi="Calisto MT" w:cs="Baskerville"/>
          <w:bCs/>
          <w:color w:val="000000"/>
        </w:rPr>
        <w:t xml:space="preserve"> requesting the </w:t>
      </w:r>
      <w:r w:rsidR="003F02BD">
        <w:rPr>
          <w:rFonts w:ascii="Calisto MT" w:eastAsia="Times New Roman" w:hAnsi="Calisto MT" w:cs="Baskerville"/>
          <w:bCs/>
          <w:color w:val="000000"/>
        </w:rPr>
        <w:t xml:space="preserve">coaching </w:t>
      </w:r>
      <w:r w:rsidR="00286B61">
        <w:rPr>
          <w:rFonts w:ascii="Calisto MT" w:eastAsia="Times New Roman" w:hAnsi="Calisto MT" w:cs="Baskerville"/>
          <w:bCs/>
          <w:color w:val="000000"/>
        </w:rPr>
        <w:t xml:space="preserve">sessions to be focused more towards academics and </w:t>
      </w:r>
      <w:r w:rsidR="001807B6">
        <w:rPr>
          <w:rFonts w:ascii="Calisto MT" w:eastAsia="Times New Roman" w:hAnsi="Calisto MT" w:cs="Baskerville"/>
          <w:bCs/>
          <w:color w:val="000000"/>
        </w:rPr>
        <w:t>tutoring</w:t>
      </w:r>
      <w:r w:rsidR="00286B61">
        <w:rPr>
          <w:rFonts w:ascii="Calisto MT" w:eastAsia="Times New Roman" w:hAnsi="Calisto MT" w:cs="Baskerville"/>
          <w:bCs/>
          <w:color w:val="000000"/>
        </w:rPr>
        <w:t xml:space="preserve">. </w:t>
      </w:r>
      <w:r>
        <w:rPr>
          <w:rFonts w:ascii="Calisto MT" w:eastAsia="Times New Roman" w:hAnsi="Calisto MT" w:cs="Baskerville"/>
          <w:bCs/>
          <w:color w:val="000000"/>
        </w:rPr>
        <w:t>K</w:t>
      </w:r>
      <w:r w:rsidR="00286B61">
        <w:rPr>
          <w:rFonts w:ascii="Calisto MT" w:eastAsia="Times New Roman" w:hAnsi="Calisto MT" w:cs="Baskerville"/>
          <w:bCs/>
          <w:color w:val="000000"/>
        </w:rPr>
        <w:t>imberlee suggested to hire</w:t>
      </w:r>
      <w:r>
        <w:rPr>
          <w:rFonts w:ascii="Calisto MT" w:eastAsia="Times New Roman" w:hAnsi="Calisto MT" w:cs="Baskerville"/>
          <w:bCs/>
          <w:color w:val="000000"/>
        </w:rPr>
        <w:t xml:space="preserve"> adjunct faculty instead</w:t>
      </w:r>
      <w:r w:rsidR="003F02BD">
        <w:rPr>
          <w:rFonts w:ascii="Calisto MT" w:eastAsia="Times New Roman" w:hAnsi="Calisto MT" w:cs="Baskerville"/>
          <w:bCs/>
          <w:color w:val="000000"/>
        </w:rPr>
        <w:t xml:space="preserve"> and run the sessions as part of a supplemental instruction course</w:t>
      </w:r>
      <w:r w:rsidR="001807B6">
        <w:rPr>
          <w:rFonts w:ascii="Calisto MT" w:eastAsia="Times New Roman" w:hAnsi="Calisto MT" w:cs="Baskerville"/>
          <w:bCs/>
          <w:color w:val="000000"/>
        </w:rPr>
        <w:t>.</w:t>
      </w:r>
      <w:r>
        <w:rPr>
          <w:rFonts w:ascii="Calisto MT" w:eastAsia="Times New Roman" w:hAnsi="Calisto MT" w:cs="Baskerville"/>
          <w:bCs/>
          <w:color w:val="000000"/>
        </w:rPr>
        <w:t xml:space="preserve"> </w:t>
      </w:r>
    </w:p>
    <w:p w14:paraId="261652B8" w14:textId="77777777" w:rsidR="003F02BD" w:rsidRDefault="003F02BD" w:rsidP="00423F75">
      <w:pPr>
        <w:rPr>
          <w:rFonts w:ascii="Calisto MT" w:eastAsia="Times New Roman" w:hAnsi="Calisto MT" w:cs="Baskerville"/>
          <w:bCs/>
          <w:color w:val="000000"/>
        </w:rPr>
      </w:pPr>
    </w:p>
    <w:p w14:paraId="417024ED" w14:textId="2569FA1E" w:rsidR="003F02BD" w:rsidRDefault="003F02BD" w:rsidP="00423F75">
      <w:pPr>
        <w:rPr>
          <w:rFonts w:ascii="Calisto MT" w:eastAsia="Times New Roman" w:hAnsi="Calisto MT" w:cs="Baskerville"/>
          <w:bCs/>
          <w:color w:val="000000"/>
        </w:rPr>
      </w:pPr>
      <w:r>
        <w:rPr>
          <w:rFonts w:ascii="Calisto MT" w:eastAsia="Times New Roman" w:hAnsi="Calisto MT" w:cs="Baskerville"/>
          <w:bCs/>
          <w:color w:val="000000"/>
        </w:rPr>
        <w:t>No decision was made on funding for next year.  Discussions will continue in the context of the mentoring models the college is looking at with the new Director of Equity Programs in the fall.</w:t>
      </w:r>
    </w:p>
    <w:p w14:paraId="19289332" w14:textId="77777777" w:rsidR="003A080D" w:rsidRDefault="003A080D" w:rsidP="00423F75">
      <w:pPr>
        <w:rPr>
          <w:rFonts w:ascii="Calisto MT" w:eastAsia="Times New Roman" w:hAnsi="Calisto MT" w:cs="Baskerville"/>
          <w:color w:val="000000"/>
        </w:rPr>
      </w:pPr>
    </w:p>
    <w:p w14:paraId="6E267D2A" w14:textId="593374D7" w:rsidR="005701AD" w:rsidRPr="005701AD" w:rsidRDefault="00736B0C" w:rsidP="00423F75">
      <w:pPr>
        <w:rPr>
          <w:rFonts w:ascii="Calisto MT" w:hAnsi="Calisto MT" w:cs="Baskerville"/>
        </w:rPr>
      </w:pPr>
      <w:r w:rsidRPr="006D4D2F">
        <w:rPr>
          <w:rFonts w:ascii="Calisto MT" w:eastAsia="Times New Roman" w:hAnsi="Calisto MT" w:cs="Baskerville"/>
          <w:color w:val="000000"/>
        </w:rPr>
        <w:br/>
      </w:r>
      <w:r w:rsidR="00A53215">
        <w:rPr>
          <w:rFonts w:ascii="Calisto MT" w:eastAsia="Times New Roman" w:hAnsi="Calisto MT" w:cs="Baskerville"/>
          <w:b/>
          <w:bCs/>
          <w:color w:val="000000"/>
        </w:rPr>
        <w:t>(6</w:t>
      </w:r>
      <w:r w:rsidR="00015888">
        <w:rPr>
          <w:rFonts w:ascii="Calisto MT" w:eastAsia="Times New Roman" w:hAnsi="Calisto MT" w:cs="Baskerville"/>
          <w:b/>
          <w:bCs/>
          <w:color w:val="000000"/>
        </w:rPr>
        <w:t xml:space="preserve">) </w:t>
      </w:r>
      <w:r w:rsidR="00423F75">
        <w:rPr>
          <w:rFonts w:ascii="Calisto MT" w:eastAsia="Times New Roman" w:hAnsi="Calisto MT" w:cs="Baskerville"/>
          <w:b/>
          <w:bCs/>
          <w:color w:val="000000"/>
        </w:rPr>
        <w:t>COURAGEOUS CONVERSATIONS</w:t>
      </w:r>
    </w:p>
    <w:p w14:paraId="40A0D59B" w14:textId="77777777" w:rsidR="00C043A8" w:rsidRDefault="0097584A" w:rsidP="00736B0C">
      <w:pPr>
        <w:rPr>
          <w:rFonts w:ascii="Calisto MT" w:eastAsia="Times New Roman" w:hAnsi="Calisto MT" w:cs="Baskerville"/>
          <w:bCs/>
          <w:color w:val="000000"/>
        </w:rPr>
      </w:pPr>
      <w:r>
        <w:rPr>
          <w:rFonts w:ascii="Calisto MT" w:eastAsia="Times New Roman" w:hAnsi="Calisto MT" w:cs="Baskerville"/>
          <w:bCs/>
          <w:color w:val="000000"/>
        </w:rPr>
        <w:t xml:space="preserve">Courageous Conversations received great feedback as reported by Hilda and Carolyn. Many attendees found the information useful and beneficial. Hilda and Carolyn would like to use the learned experiences from the workshop to develop strategies to use on campus. </w:t>
      </w:r>
      <w:r w:rsidR="0058737D">
        <w:rPr>
          <w:rFonts w:ascii="Calisto MT" w:eastAsia="Times New Roman" w:hAnsi="Calisto MT" w:cs="Baskerville"/>
          <w:bCs/>
          <w:color w:val="000000"/>
        </w:rPr>
        <w:t>They</w:t>
      </w:r>
      <w:r>
        <w:rPr>
          <w:rFonts w:ascii="Calisto MT" w:eastAsia="Times New Roman" w:hAnsi="Calisto MT" w:cs="Baskerville"/>
          <w:bCs/>
          <w:color w:val="000000"/>
        </w:rPr>
        <w:t xml:space="preserve"> suggest</w:t>
      </w:r>
      <w:r w:rsidR="0058737D">
        <w:rPr>
          <w:rFonts w:ascii="Calisto MT" w:eastAsia="Times New Roman" w:hAnsi="Calisto MT" w:cs="Baskerville"/>
          <w:bCs/>
          <w:color w:val="000000"/>
        </w:rPr>
        <w:t>ed</w:t>
      </w:r>
      <w:r>
        <w:rPr>
          <w:rFonts w:ascii="Calisto MT" w:eastAsia="Times New Roman" w:hAnsi="Calisto MT" w:cs="Baskerville"/>
          <w:bCs/>
          <w:color w:val="000000"/>
        </w:rPr>
        <w:t xml:space="preserve"> bringing Beyond Diversity 2 to campus for next year</w:t>
      </w:r>
      <w:r w:rsidR="0058737D">
        <w:rPr>
          <w:rFonts w:ascii="Calisto MT" w:eastAsia="Times New Roman" w:hAnsi="Calisto MT" w:cs="Baskerville"/>
          <w:bCs/>
          <w:color w:val="000000"/>
        </w:rPr>
        <w:t>’s</w:t>
      </w:r>
      <w:r>
        <w:rPr>
          <w:rFonts w:ascii="Calisto MT" w:eastAsia="Times New Roman" w:hAnsi="Calisto MT" w:cs="Baskerville"/>
          <w:bCs/>
          <w:color w:val="000000"/>
        </w:rPr>
        <w:t xml:space="preserve"> Courageous Conversation. </w:t>
      </w:r>
      <w:r>
        <w:rPr>
          <w:rFonts w:ascii="Calisto MT" w:eastAsia="Times New Roman" w:hAnsi="Calisto MT" w:cs="Baskerville"/>
          <w:bCs/>
          <w:color w:val="000000"/>
        </w:rPr>
        <w:lastRenderedPageBreak/>
        <w:t>Beyond Diversity 2 is co-facilitated and will require a</w:t>
      </w:r>
      <w:r w:rsidR="002E55C8">
        <w:rPr>
          <w:rFonts w:ascii="Calisto MT" w:eastAsia="Times New Roman" w:hAnsi="Calisto MT" w:cs="Baskerville"/>
          <w:bCs/>
          <w:color w:val="000000"/>
        </w:rPr>
        <w:t xml:space="preserve"> larger number of participants. There may be an opportunity to collaborate with other community colleges in the area for this workshop. </w:t>
      </w:r>
    </w:p>
    <w:p w14:paraId="3610599D" w14:textId="77777777" w:rsidR="00C043A8" w:rsidRDefault="00C043A8" w:rsidP="00736B0C">
      <w:pPr>
        <w:rPr>
          <w:rFonts w:ascii="Calisto MT" w:eastAsia="Times New Roman" w:hAnsi="Calisto MT" w:cs="Baskerville"/>
          <w:bCs/>
          <w:color w:val="000000"/>
        </w:rPr>
      </w:pPr>
    </w:p>
    <w:p w14:paraId="26EBB63C" w14:textId="752F63B0" w:rsidR="003F02BD" w:rsidRDefault="002E55C8" w:rsidP="00736B0C">
      <w:pPr>
        <w:rPr>
          <w:rFonts w:ascii="Calisto MT" w:eastAsia="Times New Roman" w:hAnsi="Calisto MT" w:cs="Baskerville"/>
          <w:bCs/>
          <w:color w:val="000000"/>
        </w:rPr>
      </w:pPr>
      <w:r>
        <w:rPr>
          <w:rFonts w:ascii="Calisto MT" w:eastAsia="Times New Roman" w:hAnsi="Calisto MT" w:cs="Baskerville"/>
          <w:bCs/>
          <w:color w:val="000000"/>
        </w:rPr>
        <w:t>Carolyn suggested a weekly brown bag, in which people get together to discuss their experiences with race on campus. Week</w:t>
      </w:r>
      <w:r w:rsidR="0058737D">
        <w:rPr>
          <w:rFonts w:ascii="Calisto MT" w:eastAsia="Times New Roman" w:hAnsi="Calisto MT" w:cs="Baskerville"/>
          <w:bCs/>
          <w:color w:val="000000"/>
        </w:rPr>
        <w:t>ly open discussions such as these</w:t>
      </w:r>
      <w:r>
        <w:rPr>
          <w:rFonts w:ascii="Calisto MT" w:eastAsia="Times New Roman" w:hAnsi="Calisto MT" w:cs="Baskerville"/>
          <w:bCs/>
          <w:color w:val="000000"/>
        </w:rPr>
        <w:t xml:space="preserve"> can increase awareness on campus and may encourage people to attend Beyond Diversity 2. These meetings will need to be equipped and productively engage in conversation and form action. There are many different approaches that can be taken to continuing </w:t>
      </w:r>
      <w:r w:rsidR="0058737D">
        <w:rPr>
          <w:rFonts w:ascii="Calisto MT" w:eastAsia="Times New Roman" w:hAnsi="Calisto MT" w:cs="Baskerville"/>
          <w:bCs/>
          <w:color w:val="000000"/>
        </w:rPr>
        <w:t xml:space="preserve">this awareness and encouraging these conversations. Subgroups will be created in the fall to continue </w:t>
      </w:r>
      <w:r w:rsidR="001807B6">
        <w:rPr>
          <w:rFonts w:ascii="Calisto MT" w:eastAsia="Times New Roman" w:hAnsi="Calisto MT" w:cs="Baskerville"/>
          <w:bCs/>
          <w:color w:val="000000"/>
        </w:rPr>
        <w:t>with these conversations</w:t>
      </w:r>
      <w:r w:rsidR="00AB3B84">
        <w:rPr>
          <w:rFonts w:ascii="Calisto MT" w:eastAsia="Times New Roman" w:hAnsi="Calisto MT" w:cs="Baskerville"/>
          <w:bCs/>
          <w:color w:val="000000"/>
        </w:rPr>
        <w:t>.</w:t>
      </w:r>
      <w:r w:rsidR="001807B6">
        <w:rPr>
          <w:rFonts w:ascii="Calisto MT" w:eastAsia="Times New Roman" w:hAnsi="Calisto MT" w:cs="Baskerville"/>
          <w:bCs/>
          <w:color w:val="000000"/>
        </w:rPr>
        <w:t xml:space="preserve"> </w:t>
      </w:r>
    </w:p>
    <w:p w14:paraId="08D1008E" w14:textId="77777777" w:rsidR="003F02BD" w:rsidRDefault="003F02BD" w:rsidP="00736B0C">
      <w:pPr>
        <w:rPr>
          <w:rFonts w:ascii="Calisto MT" w:eastAsia="Times New Roman" w:hAnsi="Calisto MT" w:cs="Baskerville"/>
          <w:bCs/>
          <w:color w:val="000000"/>
        </w:rPr>
      </w:pPr>
    </w:p>
    <w:p w14:paraId="3AD53DDB" w14:textId="33948FCC" w:rsidR="00736B0C" w:rsidRPr="0097584A" w:rsidRDefault="00AB3B84" w:rsidP="00736B0C">
      <w:pPr>
        <w:rPr>
          <w:rFonts w:ascii="Calisto MT" w:eastAsia="Times New Roman" w:hAnsi="Calisto MT" w:cs="Baskerville"/>
          <w:bCs/>
          <w:color w:val="000000"/>
        </w:rPr>
      </w:pPr>
      <w:r>
        <w:rPr>
          <w:rFonts w:ascii="Calisto MT" w:eastAsia="Times New Roman" w:hAnsi="Calisto MT" w:cs="Baskerville"/>
          <w:bCs/>
          <w:color w:val="000000"/>
        </w:rPr>
        <w:t>T</w:t>
      </w:r>
      <w:r w:rsidR="00A831A6">
        <w:rPr>
          <w:rFonts w:ascii="Calisto MT" w:eastAsia="Times New Roman" w:hAnsi="Calisto MT" w:cs="Baskerville"/>
          <w:bCs/>
          <w:color w:val="000000"/>
        </w:rPr>
        <w:t xml:space="preserve">he committee </w:t>
      </w:r>
      <w:r w:rsidR="003F02BD">
        <w:rPr>
          <w:rFonts w:ascii="Calisto MT" w:eastAsia="Times New Roman" w:hAnsi="Calisto MT" w:cs="Baskerville"/>
          <w:bCs/>
          <w:color w:val="000000"/>
        </w:rPr>
        <w:t>recommended</w:t>
      </w:r>
      <w:r w:rsidR="00A831A6">
        <w:rPr>
          <w:rFonts w:ascii="Calisto MT" w:eastAsia="Times New Roman" w:hAnsi="Calisto MT" w:cs="Baskerville"/>
          <w:bCs/>
          <w:color w:val="000000"/>
        </w:rPr>
        <w:t xml:space="preserve"> bring</w:t>
      </w:r>
      <w:r w:rsidR="003F02BD">
        <w:rPr>
          <w:rFonts w:ascii="Calisto MT" w:eastAsia="Times New Roman" w:hAnsi="Calisto MT" w:cs="Baskerville"/>
          <w:bCs/>
          <w:color w:val="000000"/>
        </w:rPr>
        <w:t>ing</w:t>
      </w:r>
      <w:r w:rsidR="0058737D">
        <w:rPr>
          <w:rFonts w:ascii="Calisto MT" w:eastAsia="Times New Roman" w:hAnsi="Calisto MT" w:cs="Baskerville"/>
          <w:bCs/>
          <w:color w:val="000000"/>
        </w:rPr>
        <w:t xml:space="preserve"> Beyond Diversity 2</w:t>
      </w:r>
      <w:r w:rsidR="001807B6">
        <w:rPr>
          <w:rFonts w:ascii="Calisto MT" w:eastAsia="Times New Roman" w:hAnsi="Calisto MT" w:cs="Baskerville"/>
          <w:bCs/>
          <w:color w:val="000000"/>
        </w:rPr>
        <w:t xml:space="preserve"> </w:t>
      </w:r>
      <w:r>
        <w:rPr>
          <w:rFonts w:ascii="Calisto MT" w:eastAsia="Times New Roman" w:hAnsi="Calisto MT" w:cs="Baskerville"/>
          <w:bCs/>
          <w:color w:val="000000"/>
        </w:rPr>
        <w:t xml:space="preserve">to Foothill </w:t>
      </w:r>
      <w:r w:rsidR="00A831A6">
        <w:rPr>
          <w:rFonts w:ascii="Calisto MT" w:eastAsia="Times New Roman" w:hAnsi="Calisto MT" w:cs="Baskerville"/>
          <w:bCs/>
          <w:color w:val="000000"/>
        </w:rPr>
        <w:t>for</w:t>
      </w:r>
      <w:r w:rsidR="001807B6" w:rsidRPr="001807B6">
        <w:rPr>
          <w:rFonts w:ascii="Calisto MT" w:eastAsia="Times New Roman" w:hAnsi="Calisto MT" w:cs="Baskerville"/>
          <w:bCs/>
          <w:color w:val="000000"/>
        </w:rPr>
        <w:t xml:space="preserve"> </w:t>
      </w:r>
      <w:r w:rsidR="001807B6">
        <w:rPr>
          <w:rFonts w:ascii="Calisto MT" w:eastAsia="Times New Roman" w:hAnsi="Calisto MT" w:cs="Baskerville"/>
          <w:bCs/>
          <w:color w:val="000000"/>
        </w:rPr>
        <w:t>next year’</w:t>
      </w:r>
      <w:r>
        <w:rPr>
          <w:rFonts w:ascii="Calisto MT" w:eastAsia="Times New Roman" w:hAnsi="Calisto MT" w:cs="Baskerville"/>
          <w:bCs/>
          <w:color w:val="000000"/>
        </w:rPr>
        <w:t>s Courageous Conversations</w:t>
      </w:r>
      <w:r w:rsidR="0058737D">
        <w:rPr>
          <w:rFonts w:ascii="Calisto MT" w:eastAsia="Times New Roman" w:hAnsi="Calisto MT" w:cs="Baskerville"/>
          <w:bCs/>
          <w:color w:val="000000"/>
        </w:rPr>
        <w:t xml:space="preserve">.  </w:t>
      </w:r>
    </w:p>
    <w:p w14:paraId="488DD6F9" w14:textId="77777777" w:rsidR="006C179B" w:rsidRDefault="006C179B" w:rsidP="00736B0C">
      <w:pPr>
        <w:rPr>
          <w:rFonts w:ascii="Calisto MT" w:eastAsia="Times New Roman" w:hAnsi="Calisto MT" w:cs="Baskerville"/>
          <w:b/>
          <w:bCs/>
          <w:color w:val="000000"/>
        </w:rPr>
      </w:pPr>
    </w:p>
    <w:p w14:paraId="44A3B69C" w14:textId="77777777" w:rsidR="003A080D" w:rsidRPr="006D4D2F" w:rsidRDefault="003A080D" w:rsidP="00736B0C">
      <w:pPr>
        <w:rPr>
          <w:rFonts w:ascii="Calisto MT" w:eastAsia="Times New Roman" w:hAnsi="Calisto MT" w:cs="Baskerville"/>
          <w:b/>
          <w:bCs/>
          <w:color w:val="000000"/>
        </w:rPr>
      </w:pPr>
    </w:p>
    <w:p w14:paraId="3D648F74" w14:textId="3EC3AE6F" w:rsidR="00736B0C" w:rsidRPr="006D4D2F" w:rsidRDefault="00A53215" w:rsidP="00423F75">
      <w:pPr>
        <w:rPr>
          <w:rFonts w:ascii="Calisto MT" w:eastAsia="Times New Roman" w:hAnsi="Calisto MT" w:cs="Baskerville"/>
          <w:color w:val="000000"/>
        </w:rPr>
      </w:pPr>
      <w:r>
        <w:rPr>
          <w:rFonts w:ascii="Calisto MT" w:eastAsia="Times New Roman" w:hAnsi="Calisto MT" w:cs="Baskerville"/>
          <w:b/>
          <w:bCs/>
          <w:color w:val="000000"/>
        </w:rPr>
        <w:t>(7</w:t>
      </w:r>
      <w:r w:rsidR="00701F90">
        <w:rPr>
          <w:rFonts w:ascii="Calisto MT" w:eastAsia="Times New Roman" w:hAnsi="Calisto MT" w:cs="Baskerville"/>
          <w:b/>
          <w:bCs/>
          <w:color w:val="000000"/>
        </w:rPr>
        <w:t xml:space="preserve">) </w:t>
      </w:r>
      <w:r w:rsidR="00423F75">
        <w:rPr>
          <w:rFonts w:ascii="Calisto MT" w:eastAsia="Times New Roman" w:hAnsi="Calisto MT" w:cs="Baskerville"/>
          <w:b/>
          <w:bCs/>
          <w:color w:val="000000"/>
        </w:rPr>
        <w:t>STUDENT PROBATION CLASS</w:t>
      </w:r>
    </w:p>
    <w:p w14:paraId="2C4AAD7C" w14:textId="77777777" w:rsidR="00C043A8" w:rsidRDefault="00FE25FC" w:rsidP="00CC0067">
      <w:pPr>
        <w:rPr>
          <w:rFonts w:ascii="Calisto MT" w:eastAsia="Times New Roman" w:hAnsi="Calisto MT" w:cs="Baskerville"/>
          <w:color w:val="000000"/>
        </w:rPr>
      </w:pPr>
      <w:r>
        <w:rPr>
          <w:rFonts w:ascii="Calisto MT" w:eastAsia="Times New Roman" w:hAnsi="Calisto MT" w:cs="Baskerville"/>
          <w:color w:val="000000"/>
        </w:rPr>
        <w:t xml:space="preserve">The </w:t>
      </w:r>
      <w:r w:rsidR="0058737D">
        <w:rPr>
          <w:rFonts w:ascii="Calisto MT" w:eastAsia="Times New Roman" w:hAnsi="Calisto MT" w:cs="Baskerville"/>
          <w:color w:val="000000"/>
        </w:rPr>
        <w:t>probation course is a robus</w:t>
      </w:r>
      <w:r w:rsidR="0022596B">
        <w:rPr>
          <w:rFonts w:ascii="Calisto MT" w:eastAsia="Times New Roman" w:hAnsi="Calisto MT" w:cs="Baskerville"/>
          <w:color w:val="000000"/>
        </w:rPr>
        <w:t xml:space="preserve">t program </w:t>
      </w:r>
      <w:r>
        <w:rPr>
          <w:rFonts w:ascii="Calisto MT" w:eastAsia="Times New Roman" w:hAnsi="Calisto MT" w:cs="Baskerville"/>
          <w:color w:val="000000"/>
        </w:rPr>
        <w:t>to inform students of the 5 L</w:t>
      </w:r>
      <w:r w:rsidR="00AB3B84">
        <w:rPr>
          <w:rFonts w:ascii="Calisto MT" w:eastAsia="Times New Roman" w:hAnsi="Calisto MT" w:cs="Baskerville"/>
          <w:color w:val="000000"/>
        </w:rPr>
        <w:t>evels of probation</w:t>
      </w:r>
      <w:r w:rsidR="0022596B">
        <w:rPr>
          <w:rFonts w:ascii="Calisto MT" w:eastAsia="Times New Roman" w:hAnsi="Calisto MT" w:cs="Baskerville"/>
          <w:color w:val="000000"/>
        </w:rPr>
        <w:t xml:space="preserve">, reasons why they may be on probation, and intervention activities to improve their academic standing. JR Jiminez </w:t>
      </w:r>
      <w:r w:rsidR="003F02BD">
        <w:rPr>
          <w:rFonts w:ascii="Calisto MT" w:eastAsia="Times New Roman" w:hAnsi="Calisto MT" w:cs="Baskerville"/>
          <w:color w:val="000000"/>
        </w:rPr>
        <w:t xml:space="preserve">from Counseling </w:t>
      </w:r>
      <w:r w:rsidR="0022596B">
        <w:rPr>
          <w:rFonts w:ascii="Calisto MT" w:eastAsia="Times New Roman" w:hAnsi="Calisto MT" w:cs="Baskerville"/>
          <w:color w:val="000000"/>
        </w:rPr>
        <w:t xml:space="preserve">presented that majority of students on probation are in the first 3 levels. </w:t>
      </w:r>
    </w:p>
    <w:p w14:paraId="181565FF" w14:textId="77777777" w:rsidR="00C043A8" w:rsidRDefault="00C043A8" w:rsidP="00CC0067">
      <w:pPr>
        <w:rPr>
          <w:rFonts w:ascii="Calisto MT" w:eastAsia="Times New Roman" w:hAnsi="Calisto MT" w:cs="Baskerville"/>
          <w:color w:val="000000"/>
        </w:rPr>
      </w:pPr>
    </w:p>
    <w:p w14:paraId="07F6B245" w14:textId="77777777" w:rsidR="00C043A8" w:rsidRDefault="0022596B" w:rsidP="00CC0067">
      <w:pPr>
        <w:rPr>
          <w:rFonts w:ascii="Calisto MT" w:eastAsia="Times New Roman" w:hAnsi="Calisto MT" w:cs="Baskerville"/>
          <w:color w:val="000000"/>
        </w:rPr>
      </w:pPr>
      <w:r>
        <w:rPr>
          <w:rFonts w:ascii="Calisto MT" w:eastAsia="Times New Roman" w:hAnsi="Calisto MT" w:cs="Baskerville"/>
          <w:color w:val="000000"/>
        </w:rPr>
        <w:t>All students on academic probation are req</w:t>
      </w:r>
      <w:r w:rsidR="00AB3B84">
        <w:rPr>
          <w:rFonts w:ascii="Calisto MT" w:eastAsia="Times New Roman" w:hAnsi="Calisto MT" w:cs="Baskerville"/>
          <w:color w:val="000000"/>
        </w:rPr>
        <w:t>uired to either</w:t>
      </w:r>
      <w:r>
        <w:rPr>
          <w:rFonts w:ascii="Calisto MT" w:eastAsia="Times New Roman" w:hAnsi="Calisto MT" w:cs="Baskerville"/>
          <w:color w:val="000000"/>
        </w:rPr>
        <w:t>: register, find information,</w:t>
      </w:r>
      <w:r w:rsidR="00AB3B84">
        <w:rPr>
          <w:rFonts w:ascii="Calisto MT" w:eastAsia="Times New Roman" w:hAnsi="Calisto MT" w:cs="Baskerville"/>
          <w:color w:val="000000"/>
        </w:rPr>
        <w:t xml:space="preserve"> or </w:t>
      </w:r>
      <w:r>
        <w:rPr>
          <w:rFonts w:ascii="Calisto MT" w:eastAsia="Times New Roman" w:hAnsi="Calisto MT" w:cs="Baskerville"/>
          <w:color w:val="000000"/>
        </w:rPr>
        <w:t xml:space="preserve">complete </w:t>
      </w:r>
      <w:r w:rsidR="00CC0067">
        <w:rPr>
          <w:rFonts w:ascii="Calisto MT" w:eastAsia="Times New Roman" w:hAnsi="Calisto MT" w:cs="Baskerville"/>
          <w:color w:val="000000"/>
        </w:rPr>
        <w:t>assignments</w:t>
      </w:r>
      <w:r>
        <w:rPr>
          <w:rFonts w:ascii="Calisto MT" w:eastAsia="Times New Roman" w:hAnsi="Calisto MT" w:cs="Baskerville"/>
          <w:color w:val="000000"/>
        </w:rPr>
        <w:t xml:space="preserve">. </w:t>
      </w:r>
      <w:r w:rsidR="00986DF3">
        <w:rPr>
          <w:rFonts w:ascii="Calisto MT" w:eastAsia="Times New Roman" w:hAnsi="Calisto MT" w:cs="Baskerville"/>
          <w:color w:val="000000"/>
        </w:rPr>
        <w:t xml:space="preserve">Probation status is not lifted until students reach good academic standing. </w:t>
      </w:r>
    </w:p>
    <w:p w14:paraId="0D998FDD" w14:textId="77777777" w:rsidR="00C043A8" w:rsidRDefault="00C043A8" w:rsidP="00CC0067">
      <w:pPr>
        <w:rPr>
          <w:rFonts w:ascii="Calisto MT" w:eastAsia="Times New Roman" w:hAnsi="Calisto MT" w:cs="Baskerville"/>
          <w:color w:val="000000"/>
        </w:rPr>
      </w:pPr>
    </w:p>
    <w:p w14:paraId="475E6510" w14:textId="1E21B13F" w:rsidR="00CC0067" w:rsidRDefault="00AB3B84" w:rsidP="00CC0067">
      <w:pPr>
        <w:rPr>
          <w:rFonts w:ascii="Calisto MT" w:eastAsia="Times New Roman" w:hAnsi="Calisto MT" w:cs="Baskerville"/>
          <w:color w:val="000000"/>
        </w:rPr>
      </w:pPr>
      <w:r>
        <w:rPr>
          <w:rFonts w:ascii="Calisto MT" w:eastAsia="Times New Roman" w:hAnsi="Calisto MT" w:cs="Baskerville"/>
          <w:color w:val="000000"/>
        </w:rPr>
        <w:t xml:space="preserve">There were approximately 847 students on probation for winter quarter and about 485 of these students were on Level 1 probation. </w:t>
      </w:r>
      <w:r w:rsidR="00CC0067">
        <w:rPr>
          <w:rFonts w:ascii="Calisto MT" w:eastAsia="Times New Roman" w:hAnsi="Calisto MT" w:cs="Baskerville"/>
          <w:color w:val="000000"/>
        </w:rPr>
        <w:t>With the help of ETS, Admissions and Records, and Online Learning</w:t>
      </w:r>
      <w:r>
        <w:rPr>
          <w:rFonts w:ascii="Calisto MT" w:eastAsia="Times New Roman" w:hAnsi="Calisto MT" w:cs="Baskerville"/>
          <w:color w:val="000000"/>
        </w:rPr>
        <w:t>,</w:t>
      </w:r>
      <w:r w:rsidR="00CC0067">
        <w:rPr>
          <w:rFonts w:ascii="Calisto MT" w:eastAsia="Times New Roman" w:hAnsi="Calisto MT" w:cs="Baskerville"/>
          <w:color w:val="000000"/>
        </w:rPr>
        <w:t xml:space="preserve"> an interactive video was created </w:t>
      </w:r>
      <w:r>
        <w:rPr>
          <w:rFonts w:ascii="Calisto MT" w:eastAsia="Times New Roman" w:hAnsi="Calisto MT" w:cs="Baskerville"/>
          <w:color w:val="000000"/>
        </w:rPr>
        <w:t xml:space="preserve">for Levels 1 and 2 </w:t>
      </w:r>
      <w:r w:rsidR="00CC0067">
        <w:rPr>
          <w:rFonts w:ascii="Calisto MT" w:eastAsia="Times New Roman" w:hAnsi="Calisto MT" w:cs="Baskerville"/>
          <w:color w:val="000000"/>
        </w:rPr>
        <w:t xml:space="preserve">in an effort to capture and inform large groups. After watching the video, students must take the quiz and score greater than 80%. </w:t>
      </w:r>
      <w:r w:rsidR="00986DF3">
        <w:rPr>
          <w:rFonts w:ascii="Calisto MT" w:eastAsia="Times New Roman" w:hAnsi="Calisto MT" w:cs="Baskerville"/>
          <w:color w:val="000000"/>
        </w:rPr>
        <w:t xml:space="preserve">JR has received good feedback from the students in regards to the videos. </w:t>
      </w:r>
      <w:r>
        <w:rPr>
          <w:rFonts w:ascii="Calisto MT" w:eastAsia="Times New Roman" w:hAnsi="Calisto MT" w:cs="Baskerville"/>
          <w:color w:val="000000"/>
        </w:rPr>
        <w:t xml:space="preserve">See below for academic levels of probation. </w:t>
      </w:r>
    </w:p>
    <w:p w14:paraId="6F6E702F" w14:textId="77777777" w:rsidR="005A6A9D" w:rsidRDefault="005A6A9D" w:rsidP="00CC0067">
      <w:pPr>
        <w:rPr>
          <w:rFonts w:ascii="Calisto MT" w:eastAsia="Times New Roman" w:hAnsi="Calisto MT" w:cs="Baskerville"/>
          <w:color w:val="000000"/>
        </w:rPr>
      </w:pPr>
    </w:p>
    <w:tbl>
      <w:tblPr>
        <w:tblStyle w:val="TableGrid"/>
        <w:tblW w:w="10350" w:type="dxa"/>
        <w:tblInd w:w="-365" w:type="dxa"/>
        <w:tblLook w:val="04A0" w:firstRow="1" w:lastRow="0" w:firstColumn="1" w:lastColumn="0" w:noHBand="0" w:noVBand="1"/>
      </w:tblPr>
      <w:tblGrid>
        <w:gridCol w:w="900"/>
        <w:gridCol w:w="1209"/>
        <w:gridCol w:w="4011"/>
        <w:gridCol w:w="4230"/>
      </w:tblGrid>
      <w:tr w:rsidR="00FE25FC" w14:paraId="48ECA06E" w14:textId="77777777" w:rsidTr="00FE25FC">
        <w:trPr>
          <w:trHeight w:val="377"/>
        </w:trPr>
        <w:tc>
          <w:tcPr>
            <w:tcW w:w="10350" w:type="dxa"/>
            <w:gridSpan w:val="4"/>
            <w:vAlign w:val="center"/>
          </w:tcPr>
          <w:p w14:paraId="681D5902" w14:textId="2F72BB99" w:rsidR="00FE25FC" w:rsidRPr="005A6A9D" w:rsidRDefault="00FE25FC" w:rsidP="00FE25FC">
            <w:pPr>
              <w:jc w:val="center"/>
              <w:rPr>
                <w:rFonts w:ascii="Calisto MT" w:eastAsia="Times New Roman" w:hAnsi="Calisto MT" w:cs="Baskerville"/>
                <w:b/>
                <w:color w:val="000000"/>
              </w:rPr>
            </w:pPr>
            <w:r>
              <w:rPr>
                <w:rFonts w:ascii="Calisto MT" w:eastAsia="Times New Roman" w:hAnsi="Calisto MT" w:cs="Baskerville"/>
                <w:b/>
                <w:color w:val="000000"/>
              </w:rPr>
              <w:t>Levels of Academic Probation</w:t>
            </w:r>
          </w:p>
        </w:tc>
      </w:tr>
      <w:tr w:rsidR="00FE25FC" w14:paraId="69D61980" w14:textId="77777777" w:rsidTr="005A6A9D">
        <w:tc>
          <w:tcPr>
            <w:tcW w:w="900" w:type="dxa"/>
          </w:tcPr>
          <w:p w14:paraId="30976721" w14:textId="17C5C60E" w:rsidR="00FE25FC" w:rsidRPr="005A6A9D" w:rsidRDefault="00FE25FC" w:rsidP="005A6A9D">
            <w:pPr>
              <w:jc w:val="center"/>
              <w:rPr>
                <w:rFonts w:ascii="Calisto MT" w:eastAsia="Times New Roman" w:hAnsi="Calisto MT" w:cs="Baskerville"/>
                <w:b/>
                <w:color w:val="000000"/>
              </w:rPr>
            </w:pPr>
            <w:r w:rsidRPr="005A6A9D">
              <w:rPr>
                <w:rFonts w:ascii="Calisto MT" w:eastAsia="Times New Roman" w:hAnsi="Calisto MT" w:cs="Baskerville"/>
                <w:b/>
                <w:color w:val="000000"/>
              </w:rPr>
              <w:t>Levels</w:t>
            </w:r>
          </w:p>
        </w:tc>
        <w:tc>
          <w:tcPr>
            <w:tcW w:w="1209" w:type="dxa"/>
          </w:tcPr>
          <w:p w14:paraId="3B5C3B2C" w14:textId="17C35F7B" w:rsidR="00FE25FC" w:rsidRPr="005A6A9D" w:rsidRDefault="00FE25FC" w:rsidP="005A6A9D">
            <w:pPr>
              <w:jc w:val="center"/>
              <w:rPr>
                <w:rFonts w:ascii="Calisto MT" w:eastAsia="Times New Roman" w:hAnsi="Calisto MT" w:cs="Baskerville"/>
                <w:b/>
                <w:color w:val="000000"/>
              </w:rPr>
            </w:pPr>
            <w:r w:rsidRPr="005A6A9D">
              <w:rPr>
                <w:rFonts w:ascii="Calisto MT" w:eastAsia="Times New Roman" w:hAnsi="Calisto MT" w:cs="Baskerville"/>
                <w:b/>
                <w:color w:val="000000"/>
              </w:rPr>
              <w:t>Name</w:t>
            </w:r>
          </w:p>
        </w:tc>
        <w:tc>
          <w:tcPr>
            <w:tcW w:w="4011" w:type="dxa"/>
          </w:tcPr>
          <w:p w14:paraId="5C56ED2F" w14:textId="37A87125" w:rsidR="00FE25FC" w:rsidRPr="005A6A9D" w:rsidRDefault="00FE25FC" w:rsidP="005A6A9D">
            <w:pPr>
              <w:jc w:val="center"/>
              <w:rPr>
                <w:rFonts w:ascii="Calisto MT" w:eastAsia="Times New Roman" w:hAnsi="Calisto MT" w:cs="Baskerville"/>
                <w:b/>
                <w:color w:val="000000"/>
              </w:rPr>
            </w:pPr>
            <w:r w:rsidRPr="005A6A9D">
              <w:rPr>
                <w:rFonts w:ascii="Calisto MT" w:eastAsia="Times New Roman" w:hAnsi="Calisto MT" w:cs="Baskerville"/>
                <w:b/>
                <w:color w:val="000000"/>
              </w:rPr>
              <w:t>Consequence</w:t>
            </w:r>
          </w:p>
        </w:tc>
        <w:tc>
          <w:tcPr>
            <w:tcW w:w="4230" w:type="dxa"/>
          </w:tcPr>
          <w:p w14:paraId="0DD61AFD" w14:textId="5FDA6DA9" w:rsidR="00FE25FC" w:rsidRPr="005A6A9D" w:rsidRDefault="00FE25FC" w:rsidP="005A6A9D">
            <w:pPr>
              <w:jc w:val="center"/>
              <w:rPr>
                <w:rFonts w:ascii="Calisto MT" w:eastAsia="Times New Roman" w:hAnsi="Calisto MT" w:cs="Baskerville"/>
                <w:b/>
                <w:color w:val="000000"/>
              </w:rPr>
            </w:pPr>
            <w:r w:rsidRPr="005A6A9D">
              <w:rPr>
                <w:rFonts w:ascii="Calisto MT" w:eastAsia="Times New Roman" w:hAnsi="Calisto MT" w:cs="Baskerville"/>
                <w:b/>
                <w:color w:val="000000"/>
              </w:rPr>
              <w:t>Action required of student</w:t>
            </w:r>
          </w:p>
        </w:tc>
      </w:tr>
      <w:tr w:rsidR="005A6A9D" w14:paraId="7D1F6C49" w14:textId="77777777" w:rsidTr="005A6A9D">
        <w:trPr>
          <w:trHeight w:val="872"/>
        </w:trPr>
        <w:tc>
          <w:tcPr>
            <w:tcW w:w="900" w:type="dxa"/>
          </w:tcPr>
          <w:p w14:paraId="38D37BB8" w14:textId="5EE2D13A" w:rsidR="005A6A9D" w:rsidRDefault="005A6A9D" w:rsidP="005A6A9D">
            <w:pPr>
              <w:jc w:val="center"/>
              <w:rPr>
                <w:rFonts w:ascii="Calisto MT" w:eastAsia="Times New Roman" w:hAnsi="Calisto MT" w:cs="Baskerville"/>
                <w:color w:val="000000"/>
              </w:rPr>
            </w:pPr>
            <w:r>
              <w:rPr>
                <w:rFonts w:ascii="Calisto MT" w:eastAsia="Times New Roman" w:hAnsi="Calisto MT" w:cs="Baskerville"/>
                <w:color w:val="000000"/>
              </w:rPr>
              <w:t>1</w:t>
            </w:r>
          </w:p>
        </w:tc>
        <w:tc>
          <w:tcPr>
            <w:tcW w:w="1209" w:type="dxa"/>
          </w:tcPr>
          <w:p w14:paraId="243E20EE" w14:textId="6F0936B5" w:rsidR="005A6A9D" w:rsidRDefault="005A6A9D" w:rsidP="005A6A9D">
            <w:pPr>
              <w:jc w:val="center"/>
              <w:rPr>
                <w:rFonts w:ascii="Calisto MT" w:eastAsia="Times New Roman" w:hAnsi="Calisto MT" w:cs="Baskerville"/>
                <w:color w:val="000000"/>
              </w:rPr>
            </w:pPr>
            <w:r>
              <w:rPr>
                <w:rFonts w:ascii="Calisto MT" w:eastAsia="Times New Roman" w:hAnsi="Calisto MT" w:cs="Baskerville"/>
                <w:color w:val="000000"/>
              </w:rPr>
              <w:t>Basic</w:t>
            </w:r>
          </w:p>
        </w:tc>
        <w:tc>
          <w:tcPr>
            <w:tcW w:w="4011" w:type="dxa"/>
          </w:tcPr>
          <w:p w14:paraId="40D4C089" w14:textId="47B44EEC" w:rsidR="005A6A9D" w:rsidRPr="005A6A9D" w:rsidRDefault="005A6A9D" w:rsidP="005A6A9D">
            <w:pPr>
              <w:pStyle w:val="ListParagraph"/>
              <w:numPr>
                <w:ilvl w:val="0"/>
                <w:numId w:val="16"/>
              </w:numPr>
              <w:rPr>
                <w:rFonts w:ascii="Calisto MT" w:eastAsia="Times New Roman" w:hAnsi="Calisto MT" w:cs="Baskerville"/>
                <w:color w:val="000000"/>
              </w:rPr>
            </w:pPr>
            <w:r w:rsidRPr="005A6A9D">
              <w:rPr>
                <w:rFonts w:ascii="Calisto MT" w:eastAsia="Times New Roman" w:hAnsi="Calisto MT" w:cs="Baskerville"/>
                <w:color w:val="000000"/>
              </w:rPr>
              <w:t>Hold on student account</w:t>
            </w:r>
          </w:p>
          <w:p w14:paraId="7E821131" w14:textId="6B448208" w:rsidR="005A6A9D" w:rsidRPr="005A6A9D" w:rsidRDefault="005A6A9D" w:rsidP="005A6A9D">
            <w:pPr>
              <w:pStyle w:val="ListParagraph"/>
              <w:numPr>
                <w:ilvl w:val="0"/>
                <w:numId w:val="16"/>
              </w:numPr>
              <w:rPr>
                <w:rFonts w:ascii="Calisto MT" w:eastAsia="Times New Roman" w:hAnsi="Calisto MT" w:cs="Baskerville"/>
                <w:color w:val="000000"/>
              </w:rPr>
            </w:pPr>
            <w:r w:rsidRPr="005A6A9D">
              <w:rPr>
                <w:rFonts w:ascii="Calisto MT" w:eastAsia="Times New Roman" w:hAnsi="Calisto MT" w:cs="Baskerville"/>
                <w:color w:val="000000"/>
              </w:rPr>
              <w:t>Counseling appointment hold</w:t>
            </w:r>
          </w:p>
        </w:tc>
        <w:tc>
          <w:tcPr>
            <w:tcW w:w="4230" w:type="dxa"/>
          </w:tcPr>
          <w:p w14:paraId="6619D09D" w14:textId="3E3D65FE"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Watch Basic Probation video on Canvas</w:t>
            </w:r>
          </w:p>
          <w:p w14:paraId="5EDA709F" w14:textId="547E8921"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Take quiz</w:t>
            </w:r>
          </w:p>
        </w:tc>
      </w:tr>
      <w:tr w:rsidR="005A6A9D" w14:paraId="69B29A24" w14:textId="77777777" w:rsidTr="005A6A9D">
        <w:tc>
          <w:tcPr>
            <w:tcW w:w="900" w:type="dxa"/>
          </w:tcPr>
          <w:p w14:paraId="398A1545" w14:textId="46FB64EF" w:rsidR="005A6A9D" w:rsidRDefault="005A6A9D" w:rsidP="005A6A9D">
            <w:pPr>
              <w:jc w:val="center"/>
              <w:rPr>
                <w:rFonts w:ascii="Calisto MT" w:eastAsia="Times New Roman" w:hAnsi="Calisto MT" w:cs="Baskerville"/>
                <w:color w:val="000000"/>
              </w:rPr>
            </w:pPr>
            <w:r>
              <w:rPr>
                <w:rFonts w:ascii="Calisto MT" w:eastAsia="Times New Roman" w:hAnsi="Calisto MT" w:cs="Baskerville"/>
                <w:color w:val="000000"/>
              </w:rPr>
              <w:t>2</w:t>
            </w:r>
          </w:p>
        </w:tc>
        <w:tc>
          <w:tcPr>
            <w:tcW w:w="1209" w:type="dxa"/>
          </w:tcPr>
          <w:p w14:paraId="015ECF83" w14:textId="4F84B7F6" w:rsidR="005A6A9D" w:rsidRDefault="005A6A9D" w:rsidP="005A6A9D">
            <w:pPr>
              <w:jc w:val="center"/>
              <w:rPr>
                <w:rFonts w:ascii="Calisto MT" w:eastAsia="Times New Roman" w:hAnsi="Calisto MT" w:cs="Baskerville"/>
                <w:color w:val="000000"/>
              </w:rPr>
            </w:pPr>
            <w:r>
              <w:rPr>
                <w:rFonts w:ascii="Calisto MT" w:eastAsia="Times New Roman" w:hAnsi="Calisto MT" w:cs="Baskerville"/>
                <w:color w:val="000000"/>
              </w:rPr>
              <w:t>Moderate</w:t>
            </w:r>
          </w:p>
        </w:tc>
        <w:tc>
          <w:tcPr>
            <w:tcW w:w="4011" w:type="dxa"/>
          </w:tcPr>
          <w:p w14:paraId="32F14907" w14:textId="155F9840" w:rsidR="005A6A9D" w:rsidRPr="005A6A9D" w:rsidRDefault="005A6A9D" w:rsidP="005A6A9D">
            <w:pPr>
              <w:pStyle w:val="ListParagraph"/>
              <w:numPr>
                <w:ilvl w:val="0"/>
                <w:numId w:val="18"/>
              </w:numPr>
              <w:rPr>
                <w:rFonts w:ascii="Calisto MT" w:eastAsia="Times New Roman" w:hAnsi="Calisto MT" w:cs="Baskerville"/>
                <w:color w:val="000000"/>
              </w:rPr>
            </w:pPr>
            <w:r w:rsidRPr="005A6A9D">
              <w:rPr>
                <w:rFonts w:ascii="Calisto MT" w:eastAsia="Times New Roman" w:hAnsi="Calisto MT" w:cs="Baskerville"/>
                <w:color w:val="000000"/>
              </w:rPr>
              <w:t>Hold on student account</w:t>
            </w:r>
          </w:p>
          <w:p w14:paraId="2D4B8718" w14:textId="0F6079E3" w:rsidR="005A6A9D" w:rsidRPr="005A6A9D" w:rsidRDefault="005A6A9D" w:rsidP="005A6A9D">
            <w:pPr>
              <w:pStyle w:val="ListParagraph"/>
              <w:numPr>
                <w:ilvl w:val="0"/>
                <w:numId w:val="18"/>
              </w:numPr>
              <w:rPr>
                <w:rFonts w:ascii="Calisto MT" w:eastAsia="Times New Roman" w:hAnsi="Calisto MT" w:cs="Baskerville"/>
                <w:color w:val="000000"/>
              </w:rPr>
            </w:pPr>
            <w:r w:rsidRPr="005A6A9D">
              <w:rPr>
                <w:rFonts w:ascii="Calisto MT" w:eastAsia="Times New Roman" w:hAnsi="Calisto MT" w:cs="Baskerville"/>
                <w:color w:val="000000"/>
              </w:rPr>
              <w:t>Counseling appointment hold</w:t>
            </w:r>
          </w:p>
        </w:tc>
        <w:tc>
          <w:tcPr>
            <w:tcW w:w="4230" w:type="dxa"/>
          </w:tcPr>
          <w:p w14:paraId="20AE47C8" w14:textId="0330BA82"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Watch Student Success Strategies video on Canvas</w:t>
            </w:r>
          </w:p>
          <w:p w14:paraId="458A6788" w14:textId="7F6FB3D0"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Take quiz</w:t>
            </w:r>
          </w:p>
        </w:tc>
      </w:tr>
      <w:tr w:rsidR="005A6A9D" w14:paraId="37D48041" w14:textId="77777777" w:rsidTr="005A6A9D">
        <w:tc>
          <w:tcPr>
            <w:tcW w:w="900" w:type="dxa"/>
          </w:tcPr>
          <w:p w14:paraId="03D05569" w14:textId="092F6851" w:rsidR="005A6A9D" w:rsidRDefault="005A6A9D" w:rsidP="005A6A9D">
            <w:pPr>
              <w:jc w:val="center"/>
              <w:rPr>
                <w:rFonts w:ascii="Calisto MT" w:eastAsia="Times New Roman" w:hAnsi="Calisto MT" w:cs="Baskerville"/>
                <w:color w:val="000000"/>
              </w:rPr>
            </w:pPr>
            <w:r>
              <w:rPr>
                <w:rFonts w:ascii="Calisto MT" w:eastAsia="Times New Roman" w:hAnsi="Calisto MT" w:cs="Baskerville"/>
                <w:color w:val="000000"/>
              </w:rPr>
              <w:t>3</w:t>
            </w:r>
          </w:p>
        </w:tc>
        <w:tc>
          <w:tcPr>
            <w:tcW w:w="1209" w:type="dxa"/>
          </w:tcPr>
          <w:p w14:paraId="6A695A0F" w14:textId="31923C19" w:rsidR="005A6A9D" w:rsidRDefault="005A6A9D" w:rsidP="005A6A9D">
            <w:pPr>
              <w:jc w:val="center"/>
              <w:rPr>
                <w:rFonts w:ascii="Calisto MT" w:eastAsia="Times New Roman" w:hAnsi="Calisto MT" w:cs="Baskerville"/>
                <w:color w:val="000000"/>
              </w:rPr>
            </w:pPr>
            <w:r>
              <w:rPr>
                <w:rFonts w:ascii="Calisto MT" w:eastAsia="Times New Roman" w:hAnsi="Calisto MT" w:cs="Baskerville"/>
                <w:color w:val="000000"/>
              </w:rPr>
              <w:t>Severe</w:t>
            </w:r>
          </w:p>
        </w:tc>
        <w:tc>
          <w:tcPr>
            <w:tcW w:w="4011" w:type="dxa"/>
          </w:tcPr>
          <w:p w14:paraId="1C42367D" w14:textId="7B52214E"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Hold on student account</w:t>
            </w:r>
          </w:p>
          <w:p w14:paraId="33310A1D" w14:textId="18D4B017"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Counseling appointment hold</w:t>
            </w:r>
          </w:p>
          <w:p w14:paraId="66B0E523" w14:textId="7931A5E6" w:rsidR="005A6A9D" w:rsidRPr="005A6A9D" w:rsidRDefault="005A6A9D" w:rsidP="005A6A9D">
            <w:pPr>
              <w:pStyle w:val="ListParagraph"/>
              <w:numPr>
                <w:ilvl w:val="0"/>
                <w:numId w:val="17"/>
              </w:numPr>
              <w:rPr>
                <w:rFonts w:ascii="Calisto MT" w:eastAsia="Times New Roman" w:hAnsi="Calisto MT" w:cs="Baskerville"/>
                <w:color w:val="000000"/>
              </w:rPr>
            </w:pPr>
            <w:r>
              <w:rPr>
                <w:rFonts w:ascii="Calisto MT" w:eastAsia="Times New Roman" w:hAnsi="Calisto MT" w:cs="Baskerville"/>
                <w:color w:val="000000"/>
              </w:rPr>
              <w:t xml:space="preserve">Loss of BOG Fee Waiver </w:t>
            </w:r>
            <w:r w:rsidRPr="005A6A9D">
              <w:rPr>
                <w:rFonts w:ascii="Calisto MT" w:eastAsia="Times New Roman" w:hAnsi="Calisto MT" w:cs="Baskerville"/>
                <w:color w:val="000000"/>
              </w:rPr>
              <w:t>(effective F'16)</w:t>
            </w:r>
          </w:p>
        </w:tc>
        <w:tc>
          <w:tcPr>
            <w:tcW w:w="4230" w:type="dxa"/>
          </w:tcPr>
          <w:p w14:paraId="2B535AF0" w14:textId="20140CD4"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Complete worksheet and student agreement on Canvas</w:t>
            </w:r>
          </w:p>
        </w:tc>
      </w:tr>
      <w:tr w:rsidR="005A6A9D" w14:paraId="7C4CBAF2" w14:textId="77777777" w:rsidTr="005A6A9D">
        <w:tc>
          <w:tcPr>
            <w:tcW w:w="900" w:type="dxa"/>
          </w:tcPr>
          <w:p w14:paraId="6E4919FF" w14:textId="7AC1B321" w:rsidR="005A6A9D" w:rsidRDefault="005A6A9D" w:rsidP="005A6A9D">
            <w:pPr>
              <w:jc w:val="center"/>
              <w:rPr>
                <w:rFonts w:ascii="Calisto MT" w:eastAsia="Times New Roman" w:hAnsi="Calisto MT" w:cs="Baskerville"/>
                <w:color w:val="000000"/>
              </w:rPr>
            </w:pPr>
            <w:r>
              <w:rPr>
                <w:rFonts w:ascii="Calisto MT" w:eastAsia="Times New Roman" w:hAnsi="Calisto MT" w:cs="Baskerville"/>
                <w:color w:val="000000"/>
              </w:rPr>
              <w:lastRenderedPageBreak/>
              <w:t>4</w:t>
            </w:r>
          </w:p>
        </w:tc>
        <w:tc>
          <w:tcPr>
            <w:tcW w:w="1209" w:type="dxa"/>
          </w:tcPr>
          <w:p w14:paraId="05774A6B" w14:textId="271355DB" w:rsidR="005A6A9D" w:rsidRDefault="005A6A9D" w:rsidP="005A6A9D">
            <w:pPr>
              <w:jc w:val="center"/>
              <w:rPr>
                <w:rFonts w:ascii="Calisto MT" w:eastAsia="Times New Roman" w:hAnsi="Calisto MT" w:cs="Baskerville"/>
                <w:color w:val="000000"/>
              </w:rPr>
            </w:pPr>
            <w:r>
              <w:rPr>
                <w:rFonts w:ascii="Calisto MT" w:eastAsia="Times New Roman" w:hAnsi="Calisto MT" w:cs="Baskerville"/>
                <w:color w:val="000000"/>
              </w:rPr>
              <w:t>Pre-Dismissal</w:t>
            </w:r>
          </w:p>
        </w:tc>
        <w:tc>
          <w:tcPr>
            <w:tcW w:w="4011" w:type="dxa"/>
          </w:tcPr>
          <w:p w14:paraId="3401C742" w14:textId="2A42A061"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Hold on student account</w:t>
            </w:r>
          </w:p>
          <w:p w14:paraId="4C6EAB3C" w14:textId="590F8014"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Loss of BOG Fee Waiver (effective F'16)</w:t>
            </w:r>
          </w:p>
        </w:tc>
        <w:tc>
          <w:tcPr>
            <w:tcW w:w="4230" w:type="dxa"/>
          </w:tcPr>
          <w:p w14:paraId="5779DA75" w14:textId="42B16D1C"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Meet with a counselor</w:t>
            </w:r>
          </w:p>
          <w:p w14:paraId="78BE9936" w14:textId="2BB3AFF4"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Complete 3 quarter educational plan</w:t>
            </w:r>
          </w:p>
          <w:p w14:paraId="4CABF7C2" w14:textId="2771E2E2"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Sign student agreement</w:t>
            </w:r>
          </w:p>
        </w:tc>
      </w:tr>
      <w:tr w:rsidR="005A6A9D" w14:paraId="1DE8D07C" w14:textId="77777777" w:rsidTr="005A6A9D">
        <w:tc>
          <w:tcPr>
            <w:tcW w:w="900" w:type="dxa"/>
          </w:tcPr>
          <w:p w14:paraId="26ACBE37" w14:textId="7401F2AB" w:rsidR="005A6A9D" w:rsidRDefault="005A6A9D" w:rsidP="005A6A9D">
            <w:pPr>
              <w:jc w:val="center"/>
              <w:rPr>
                <w:rFonts w:ascii="Calisto MT" w:eastAsia="Times New Roman" w:hAnsi="Calisto MT" w:cs="Baskerville"/>
                <w:color w:val="000000"/>
              </w:rPr>
            </w:pPr>
            <w:r>
              <w:rPr>
                <w:rFonts w:ascii="Calisto MT" w:eastAsia="Times New Roman" w:hAnsi="Calisto MT" w:cs="Baskerville"/>
                <w:color w:val="000000"/>
              </w:rPr>
              <w:t>6</w:t>
            </w:r>
          </w:p>
        </w:tc>
        <w:tc>
          <w:tcPr>
            <w:tcW w:w="1209" w:type="dxa"/>
          </w:tcPr>
          <w:p w14:paraId="4C0A17D3" w14:textId="0B88B30F" w:rsidR="005A6A9D" w:rsidRDefault="005A6A9D" w:rsidP="005A6A9D">
            <w:pPr>
              <w:jc w:val="center"/>
              <w:rPr>
                <w:rFonts w:ascii="Calisto MT" w:eastAsia="Times New Roman" w:hAnsi="Calisto MT" w:cs="Baskerville"/>
                <w:color w:val="000000"/>
              </w:rPr>
            </w:pPr>
            <w:r>
              <w:rPr>
                <w:rFonts w:ascii="Calisto MT" w:eastAsia="Times New Roman" w:hAnsi="Calisto MT" w:cs="Baskerville"/>
                <w:color w:val="000000"/>
              </w:rPr>
              <w:t>Dismissal</w:t>
            </w:r>
          </w:p>
        </w:tc>
        <w:tc>
          <w:tcPr>
            <w:tcW w:w="4011" w:type="dxa"/>
          </w:tcPr>
          <w:p w14:paraId="43421EF1" w14:textId="5719B744"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Hold on student account</w:t>
            </w:r>
          </w:p>
          <w:p w14:paraId="5AA9E375" w14:textId="10988A44"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Loss of BOG Fee Waiver (effective F'16)</w:t>
            </w:r>
          </w:p>
          <w:p w14:paraId="4287EC86" w14:textId="46FD0F05"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Sit out 1 qtr.</w:t>
            </w:r>
          </w:p>
          <w:p w14:paraId="3A40DD4F" w14:textId="7536151F"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Noted on transcript permanently</w:t>
            </w:r>
          </w:p>
        </w:tc>
        <w:tc>
          <w:tcPr>
            <w:tcW w:w="4230" w:type="dxa"/>
          </w:tcPr>
          <w:p w14:paraId="5D0AF690" w14:textId="36D52C17"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Meet with a counselor during the quarter that student is sitting out</w:t>
            </w:r>
          </w:p>
          <w:p w14:paraId="08A1E807" w14:textId="2B094280"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Complete 3 quarter educational plan</w:t>
            </w:r>
          </w:p>
          <w:p w14:paraId="6576E980" w14:textId="1D4901AB" w:rsidR="005A6A9D" w:rsidRPr="005A6A9D" w:rsidRDefault="005A6A9D" w:rsidP="005A6A9D">
            <w:pPr>
              <w:pStyle w:val="ListParagraph"/>
              <w:numPr>
                <w:ilvl w:val="0"/>
                <w:numId w:val="17"/>
              </w:numPr>
              <w:rPr>
                <w:rFonts w:ascii="Calisto MT" w:eastAsia="Times New Roman" w:hAnsi="Calisto MT" w:cs="Baskerville"/>
                <w:color w:val="000000"/>
              </w:rPr>
            </w:pPr>
            <w:r w:rsidRPr="005A6A9D">
              <w:rPr>
                <w:rFonts w:ascii="Calisto MT" w:eastAsia="Times New Roman" w:hAnsi="Calisto MT" w:cs="Baskerville"/>
                <w:color w:val="000000"/>
              </w:rPr>
              <w:t>Complete Admission After Disqualification petition</w:t>
            </w:r>
          </w:p>
        </w:tc>
      </w:tr>
    </w:tbl>
    <w:p w14:paraId="74147E5F" w14:textId="77777777" w:rsidR="001807B6" w:rsidRDefault="001807B6" w:rsidP="00423F75">
      <w:pPr>
        <w:rPr>
          <w:rFonts w:ascii="Calisto MT" w:eastAsia="Times New Roman" w:hAnsi="Calisto MT" w:cs="Baskerville"/>
          <w:b/>
          <w:bCs/>
          <w:color w:val="000000"/>
        </w:rPr>
      </w:pPr>
    </w:p>
    <w:p w14:paraId="57A16985" w14:textId="77777777" w:rsidR="003A080D" w:rsidRDefault="003A080D" w:rsidP="00423F75">
      <w:pPr>
        <w:rPr>
          <w:rFonts w:ascii="Calisto MT" w:eastAsia="Times New Roman" w:hAnsi="Calisto MT" w:cs="Baskerville"/>
          <w:b/>
          <w:bCs/>
          <w:color w:val="000000"/>
        </w:rPr>
      </w:pPr>
    </w:p>
    <w:p w14:paraId="409B836F" w14:textId="02959071" w:rsidR="00423F75" w:rsidRDefault="00A53215" w:rsidP="00423F75">
      <w:pPr>
        <w:rPr>
          <w:rFonts w:ascii="Calisto MT" w:eastAsia="Times New Roman" w:hAnsi="Calisto MT" w:cs="Baskerville"/>
          <w:b/>
          <w:bCs/>
          <w:color w:val="000000"/>
        </w:rPr>
      </w:pPr>
      <w:r>
        <w:rPr>
          <w:rFonts w:ascii="Calisto MT" w:eastAsia="Times New Roman" w:hAnsi="Calisto MT" w:cs="Baskerville"/>
          <w:b/>
          <w:bCs/>
          <w:color w:val="000000"/>
        </w:rPr>
        <w:t>(8</w:t>
      </w:r>
      <w:r w:rsidR="00736B0C" w:rsidRPr="006D4D2F">
        <w:rPr>
          <w:rFonts w:ascii="Calisto MT" w:eastAsia="Times New Roman" w:hAnsi="Calisto MT" w:cs="Baskerville"/>
          <w:b/>
          <w:bCs/>
          <w:color w:val="000000"/>
        </w:rPr>
        <w:t xml:space="preserve">) </w:t>
      </w:r>
      <w:r w:rsidR="00423F75">
        <w:rPr>
          <w:rFonts w:ascii="Calisto MT" w:eastAsia="Times New Roman" w:hAnsi="Calisto MT" w:cs="Baskerville"/>
          <w:b/>
          <w:bCs/>
          <w:color w:val="000000"/>
        </w:rPr>
        <w:t>DIRECTOR OF EQUITY PROGRAMS</w:t>
      </w:r>
      <w:r w:rsidR="00107F55">
        <w:rPr>
          <w:rFonts w:ascii="Calisto MT" w:eastAsia="Times New Roman" w:hAnsi="Calisto MT" w:cs="Baskerville"/>
          <w:b/>
          <w:bCs/>
          <w:color w:val="000000"/>
        </w:rPr>
        <w:t xml:space="preserve"> SEARCH</w:t>
      </w:r>
    </w:p>
    <w:p w14:paraId="1ABD328C" w14:textId="130CADCF" w:rsidR="00423F75" w:rsidRPr="00986DF3" w:rsidRDefault="00986DF3" w:rsidP="00423F75">
      <w:pPr>
        <w:rPr>
          <w:rFonts w:ascii="Calisto MT" w:eastAsia="Times New Roman" w:hAnsi="Calisto MT" w:cs="Baskerville"/>
          <w:bCs/>
          <w:color w:val="000000"/>
        </w:rPr>
      </w:pPr>
      <w:r w:rsidRPr="00986DF3">
        <w:rPr>
          <w:rFonts w:ascii="Calisto MT" w:eastAsia="Times New Roman" w:hAnsi="Calisto MT" w:cs="Baskerville"/>
          <w:bCs/>
          <w:color w:val="000000"/>
        </w:rPr>
        <w:t xml:space="preserve">The hiring committee for the Director of Equity has been formed. The meeting dates for interviews have been scheduled </w:t>
      </w:r>
      <w:r w:rsidR="00C043A8">
        <w:rPr>
          <w:rFonts w:ascii="Calisto MT" w:eastAsia="Times New Roman" w:hAnsi="Calisto MT" w:cs="Baskerville"/>
          <w:bCs/>
          <w:color w:val="000000"/>
        </w:rPr>
        <w:t>for later July / early August</w:t>
      </w:r>
      <w:r w:rsidRPr="00986DF3">
        <w:rPr>
          <w:rFonts w:ascii="Calisto MT" w:eastAsia="Times New Roman" w:hAnsi="Calisto MT" w:cs="Baskerville"/>
          <w:bCs/>
          <w:color w:val="000000"/>
        </w:rPr>
        <w:t>.</w:t>
      </w:r>
    </w:p>
    <w:p w14:paraId="74DD1AE8" w14:textId="77777777" w:rsidR="00986DF3" w:rsidRDefault="00986DF3" w:rsidP="00423F75">
      <w:pPr>
        <w:rPr>
          <w:rFonts w:ascii="Calisto MT" w:eastAsia="Times New Roman" w:hAnsi="Calisto MT" w:cs="Baskerville"/>
          <w:b/>
          <w:bCs/>
          <w:color w:val="000000"/>
        </w:rPr>
      </w:pPr>
    </w:p>
    <w:p w14:paraId="6659EDE7" w14:textId="77777777" w:rsidR="003A080D" w:rsidRDefault="003A080D" w:rsidP="00423F75">
      <w:pPr>
        <w:rPr>
          <w:rFonts w:ascii="Calisto MT" w:eastAsia="Times New Roman" w:hAnsi="Calisto MT" w:cs="Baskerville"/>
          <w:b/>
          <w:bCs/>
          <w:color w:val="000000"/>
        </w:rPr>
      </w:pPr>
    </w:p>
    <w:p w14:paraId="108E1293" w14:textId="6748DD34" w:rsidR="00434681" w:rsidRPr="002660EB" w:rsidRDefault="00423F75" w:rsidP="00423F75">
      <w:pPr>
        <w:rPr>
          <w:rFonts w:ascii="Calisto MT" w:hAnsi="Calisto MT"/>
        </w:rPr>
      </w:pPr>
      <w:r>
        <w:rPr>
          <w:rFonts w:ascii="Calisto MT" w:eastAsia="Times New Roman" w:hAnsi="Calisto MT" w:cs="Baskerville"/>
          <w:b/>
          <w:bCs/>
          <w:color w:val="000000"/>
        </w:rPr>
        <w:t>(9) MEETINGS IN THE FALL</w:t>
      </w:r>
      <w:r w:rsidR="00887D03">
        <w:rPr>
          <w:rFonts w:ascii="Calisto MT" w:eastAsia="Times New Roman" w:hAnsi="Calisto MT" w:cs="Baskerville"/>
          <w:bCs/>
          <w:color w:val="000000"/>
        </w:rPr>
        <w:t xml:space="preserve"> </w:t>
      </w:r>
    </w:p>
    <w:p w14:paraId="68749306" w14:textId="77777777" w:rsidR="00C043A8" w:rsidRDefault="00986DF3">
      <w:pPr>
        <w:rPr>
          <w:rFonts w:ascii="Calisto MT" w:hAnsi="Calisto MT"/>
        </w:rPr>
      </w:pPr>
      <w:r w:rsidRPr="00986DF3">
        <w:rPr>
          <w:rFonts w:ascii="Calisto MT" w:hAnsi="Calisto MT"/>
        </w:rPr>
        <w:t>The lack of members attending SEW meeting have been disappointing. Paul Starer received feedback that th</w:t>
      </w:r>
      <w:r w:rsidR="00FE25FC">
        <w:rPr>
          <w:rFonts w:ascii="Calisto MT" w:hAnsi="Calisto MT"/>
        </w:rPr>
        <w:t>e SEW meetings conflict with some</w:t>
      </w:r>
      <w:r w:rsidRPr="00986DF3">
        <w:rPr>
          <w:rFonts w:ascii="Calisto MT" w:hAnsi="Calisto MT"/>
        </w:rPr>
        <w:t xml:space="preserve"> faculty schedule</w:t>
      </w:r>
      <w:r w:rsidR="00FE25FC">
        <w:rPr>
          <w:rFonts w:ascii="Calisto MT" w:hAnsi="Calisto MT"/>
        </w:rPr>
        <w:t>s</w:t>
      </w:r>
      <w:r w:rsidR="00AB3B84">
        <w:rPr>
          <w:rFonts w:ascii="Calisto MT" w:hAnsi="Calisto MT"/>
        </w:rPr>
        <w:t xml:space="preserve"> which resulted in</w:t>
      </w:r>
      <w:r w:rsidRPr="00986DF3">
        <w:rPr>
          <w:rFonts w:ascii="Calisto MT" w:hAnsi="Calisto MT"/>
        </w:rPr>
        <w:t xml:space="preserve"> low attendance. To improve attendance</w:t>
      </w:r>
      <w:r w:rsidR="00FE25FC">
        <w:rPr>
          <w:rFonts w:ascii="Calisto MT" w:hAnsi="Calisto MT"/>
        </w:rPr>
        <w:t>,</w:t>
      </w:r>
      <w:r w:rsidRPr="00986DF3">
        <w:rPr>
          <w:rFonts w:ascii="Calisto MT" w:hAnsi="Calisto MT"/>
        </w:rPr>
        <w:t xml:space="preserve"> the meeting times can be changed if the committee </w:t>
      </w:r>
      <w:r w:rsidR="00FE25FC">
        <w:rPr>
          <w:rFonts w:ascii="Calisto MT" w:hAnsi="Calisto MT"/>
        </w:rPr>
        <w:t>is in favor</w:t>
      </w:r>
      <w:r w:rsidR="00AB3B84">
        <w:rPr>
          <w:rFonts w:ascii="Calisto MT" w:hAnsi="Calisto MT"/>
        </w:rPr>
        <w:t>,</w:t>
      </w:r>
      <w:r w:rsidR="00FE25FC">
        <w:rPr>
          <w:rFonts w:ascii="Calisto MT" w:hAnsi="Calisto MT"/>
        </w:rPr>
        <w:t xml:space="preserve"> h</w:t>
      </w:r>
      <w:r w:rsidR="00AB3B84">
        <w:rPr>
          <w:rFonts w:ascii="Calisto MT" w:hAnsi="Calisto MT"/>
        </w:rPr>
        <w:t>owever</w:t>
      </w:r>
      <w:r>
        <w:rPr>
          <w:rFonts w:ascii="Calisto MT" w:hAnsi="Calisto MT"/>
        </w:rPr>
        <w:t xml:space="preserve"> there is no guarantee that the change in time will result in an increase of attendance. Some members of the workgroup are also spearheading </w:t>
      </w:r>
      <w:r w:rsidR="000E25D5">
        <w:rPr>
          <w:rFonts w:ascii="Calisto MT" w:hAnsi="Calisto MT"/>
        </w:rPr>
        <w:t>equity effort</w:t>
      </w:r>
      <w:r w:rsidR="00FE25FC">
        <w:rPr>
          <w:rFonts w:ascii="Calisto MT" w:hAnsi="Calisto MT"/>
        </w:rPr>
        <w:t>s and may not have time to meet</w:t>
      </w:r>
      <w:r w:rsidR="000E25D5">
        <w:rPr>
          <w:rFonts w:ascii="Calisto MT" w:hAnsi="Calisto MT"/>
        </w:rPr>
        <w:t xml:space="preserve">. Attendance was heavy during fall quarter and as the year progressed the attendance declined. SEW meetings could be scheduled as an online conference for those who can’t attend the meetings physically, however faculty and staff may have other priorities in which case a web presence would not make a difference in attendance. </w:t>
      </w:r>
      <w:r w:rsidR="00AB3B84" w:rsidRPr="00AB3B84">
        <w:rPr>
          <w:rFonts w:ascii="Calisto MT" w:hAnsi="Calisto MT"/>
        </w:rPr>
        <w:t xml:space="preserve">Another option is to recruit more students to join the workgroup. </w:t>
      </w:r>
      <w:r w:rsidR="000E25D5">
        <w:rPr>
          <w:rFonts w:ascii="Calisto MT" w:hAnsi="Calisto MT"/>
        </w:rPr>
        <w:t>It is important to identify the pattern o</w:t>
      </w:r>
      <w:r w:rsidR="00FE25FC">
        <w:rPr>
          <w:rFonts w:ascii="Calisto MT" w:hAnsi="Calisto MT"/>
        </w:rPr>
        <w:t>f absence and report strategies</w:t>
      </w:r>
      <w:r w:rsidR="003E1658">
        <w:rPr>
          <w:rFonts w:ascii="Calisto MT" w:hAnsi="Calisto MT"/>
        </w:rPr>
        <w:t>,</w:t>
      </w:r>
      <w:r w:rsidR="00FE25FC">
        <w:rPr>
          <w:rFonts w:ascii="Calisto MT" w:hAnsi="Calisto MT"/>
        </w:rPr>
        <w:t xml:space="preserve"> because</w:t>
      </w:r>
      <w:r w:rsidR="000E25D5">
        <w:rPr>
          <w:rFonts w:ascii="Calisto MT" w:hAnsi="Calisto MT"/>
        </w:rPr>
        <w:t xml:space="preserve"> in order to impact equity</w:t>
      </w:r>
      <w:r w:rsidR="00FE25FC">
        <w:rPr>
          <w:rFonts w:ascii="Calisto MT" w:hAnsi="Calisto MT"/>
        </w:rPr>
        <w:t>,</w:t>
      </w:r>
      <w:r w:rsidR="000E25D5">
        <w:rPr>
          <w:rFonts w:ascii="Calisto MT" w:hAnsi="Calisto MT"/>
        </w:rPr>
        <w:t xml:space="preserve"> participation is required. </w:t>
      </w:r>
    </w:p>
    <w:p w14:paraId="3AEE18BD" w14:textId="77777777" w:rsidR="00C043A8" w:rsidRDefault="00C043A8">
      <w:pPr>
        <w:rPr>
          <w:rFonts w:ascii="Calisto MT" w:hAnsi="Calisto MT"/>
        </w:rPr>
      </w:pPr>
    </w:p>
    <w:p w14:paraId="453A518F" w14:textId="5B392931" w:rsidR="00986DF3" w:rsidRPr="00986DF3" w:rsidRDefault="005A6A9D">
      <w:pPr>
        <w:rPr>
          <w:rFonts w:ascii="Calisto MT" w:hAnsi="Calisto MT"/>
        </w:rPr>
      </w:pPr>
      <w:r>
        <w:rPr>
          <w:rFonts w:ascii="Calisto MT" w:hAnsi="Calisto MT"/>
        </w:rPr>
        <w:t>SEW meetings will continue to b</w:t>
      </w:r>
      <w:r w:rsidR="003E1658">
        <w:rPr>
          <w:rFonts w:ascii="Calisto MT" w:hAnsi="Calisto MT"/>
        </w:rPr>
        <w:t>e scheduled every other Tuesday</w:t>
      </w:r>
      <w:r>
        <w:rPr>
          <w:rFonts w:ascii="Calisto MT" w:hAnsi="Calisto MT"/>
        </w:rPr>
        <w:t xml:space="preserve"> from 2pm-4pm. </w:t>
      </w:r>
    </w:p>
    <w:sectPr w:rsidR="00986DF3" w:rsidRPr="00986DF3" w:rsidSect="0083262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CB8C1" w14:textId="77777777" w:rsidR="00C14A6C" w:rsidRDefault="00C14A6C">
      <w:r>
        <w:separator/>
      </w:r>
    </w:p>
  </w:endnote>
  <w:endnote w:type="continuationSeparator" w:id="0">
    <w:p w14:paraId="0B167BED" w14:textId="77777777" w:rsidR="00C14A6C" w:rsidRDefault="00C1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Baskerville">
    <w:altName w:val="Times New Roman"/>
    <w:charset w:val="00"/>
    <w:family w:val="auto"/>
    <w:pitch w:val="variable"/>
    <w:sig w:usb0="8000006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ECA7E" w14:textId="5AF0163E" w:rsidR="00832629" w:rsidRDefault="00832629" w:rsidP="0083262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Foothill College Stu</w:t>
    </w:r>
    <w:r w:rsidR="00C13AFD">
      <w:rPr>
        <w:rFonts w:asciiTheme="majorHAnsi" w:eastAsiaTheme="majorEastAsia" w:hAnsiTheme="majorHAnsi" w:cstheme="majorBidi"/>
      </w:rPr>
      <w:t>de</w:t>
    </w:r>
    <w:r w:rsidR="00C309C3">
      <w:rPr>
        <w:rFonts w:asciiTheme="majorHAnsi" w:eastAsiaTheme="majorEastAsia" w:hAnsiTheme="majorHAnsi" w:cstheme="majorBidi"/>
      </w:rPr>
      <w:t>nt Equity Workgroup Minutes, 6/21</w:t>
    </w:r>
    <w:r>
      <w:rPr>
        <w:rFonts w:asciiTheme="majorHAnsi" w:eastAsiaTheme="majorEastAsia" w:hAnsiTheme="majorHAnsi" w:cstheme="majorBidi"/>
      </w:rPr>
      <w:t>/16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5A1099" w:rsidRPr="005A1099">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68FB08DB" w14:textId="77777777" w:rsidR="00832629" w:rsidRDefault="00832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EB2E3" w14:textId="77777777" w:rsidR="00C14A6C" w:rsidRDefault="00C14A6C">
      <w:r>
        <w:separator/>
      </w:r>
    </w:p>
  </w:footnote>
  <w:footnote w:type="continuationSeparator" w:id="0">
    <w:p w14:paraId="09B791E6" w14:textId="77777777" w:rsidR="00C14A6C" w:rsidRDefault="00C14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33B4C"/>
    <w:multiLevelType w:val="hybridMultilevel"/>
    <w:tmpl w:val="1A966F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B622F"/>
    <w:multiLevelType w:val="hybridMultilevel"/>
    <w:tmpl w:val="FB661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F2B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2F03F3"/>
    <w:multiLevelType w:val="hybridMultilevel"/>
    <w:tmpl w:val="D4B83C94"/>
    <w:lvl w:ilvl="0" w:tplc="6A2C92FC">
      <w:start w:val="1"/>
      <w:numFmt w:val="decimal"/>
      <w:lvlText w:val="(%1)"/>
      <w:lvlJc w:val="left"/>
      <w:pPr>
        <w:ind w:left="3240" w:hanging="360"/>
      </w:pPr>
      <w:rPr>
        <w:rFonts w:hint="default"/>
        <w:b/>
      </w:rPr>
    </w:lvl>
    <w:lvl w:ilvl="1" w:tplc="69A68396">
      <w:start w:val="1"/>
      <w:numFmt w:val="decimal"/>
      <w:lvlText w:val="%2)"/>
      <w:lvlJc w:val="left"/>
      <w:pPr>
        <w:ind w:left="396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B9D36D9"/>
    <w:multiLevelType w:val="hybridMultilevel"/>
    <w:tmpl w:val="9EF6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B223C"/>
    <w:multiLevelType w:val="hybridMultilevel"/>
    <w:tmpl w:val="8B40B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B7858"/>
    <w:multiLevelType w:val="hybridMultilevel"/>
    <w:tmpl w:val="25B2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03396"/>
    <w:multiLevelType w:val="hybridMultilevel"/>
    <w:tmpl w:val="7F7AD0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D4C188E"/>
    <w:multiLevelType w:val="hybridMultilevel"/>
    <w:tmpl w:val="7346B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4F3909"/>
    <w:multiLevelType w:val="hybridMultilevel"/>
    <w:tmpl w:val="94ECC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BB6783"/>
    <w:multiLevelType w:val="hybridMultilevel"/>
    <w:tmpl w:val="9C8E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4507E"/>
    <w:multiLevelType w:val="hybridMultilevel"/>
    <w:tmpl w:val="B25E5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D2297A"/>
    <w:multiLevelType w:val="hybridMultilevel"/>
    <w:tmpl w:val="E314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93E25"/>
    <w:multiLevelType w:val="hybridMultilevel"/>
    <w:tmpl w:val="CAF0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F07EF"/>
    <w:multiLevelType w:val="hybridMultilevel"/>
    <w:tmpl w:val="8838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D5339"/>
    <w:multiLevelType w:val="hybridMultilevel"/>
    <w:tmpl w:val="0A94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E02E70"/>
    <w:multiLevelType w:val="hybridMultilevel"/>
    <w:tmpl w:val="5FCA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27538C"/>
    <w:multiLevelType w:val="hybridMultilevel"/>
    <w:tmpl w:val="EFAAD4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FE4047"/>
    <w:multiLevelType w:val="hybridMultilevel"/>
    <w:tmpl w:val="526425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7BD2044A"/>
    <w:multiLevelType w:val="hybridMultilevel"/>
    <w:tmpl w:val="97A6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4"/>
  </w:num>
  <w:num w:numId="4">
    <w:abstractNumId w:val="2"/>
  </w:num>
  <w:num w:numId="5">
    <w:abstractNumId w:val="17"/>
  </w:num>
  <w:num w:numId="6">
    <w:abstractNumId w:val="1"/>
  </w:num>
  <w:num w:numId="7">
    <w:abstractNumId w:val="7"/>
  </w:num>
  <w:num w:numId="8">
    <w:abstractNumId w:val="19"/>
  </w:num>
  <w:num w:numId="9">
    <w:abstractNumId w:val="18"/>
  </w:num>
  <w:num w:numId="10">
    <w:abstractNumId w:val="4"/>
  </w:num>
  <w:num w:numId="11">
    <w:abstractNumId w:val="12"/>
  </w:num>
  <w:num w:numId="12">
    <w:abstractNumId w:val="13"/>
  </w:num>
  <w:num w:numId="13">
    <w:abstractNumId w:val="6"/>
  </w:num>
  <w:num w:numId="14">
    <w:abstractNumId w:val="0"/>
  </w:num>
  <w:num w:numId="15">
    <w:abstractNumId w:val="16"/>
  </w:num>
  <w:num w:numId="16">
    <w:abstractNumId w:val="8"/>
  </w:num>
  <w:num w:numId="17">
    <w:abstractNumId w:val="11"/>
  </w:num>
  <w:num w:numId="18">
    <w:abstractNumId w:val="9"/>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0C"/>
    <w:rsid w:val="00015888"/>
    <w:rsid w:val="00027B58"/>
    <w:rsid w:val="00082E81"/>
    <w:rsid w:val="000B2A39"/>
    <w:rsid w:val="000E25D5"/>
    <w:rsid w:val="00107F55"/>
    <w:rsid w:val="00140E93"/>
    <w:rsid w:val="001663F9"/>
    <w:rsid w:val="001807B6"/>
    <w:rsid w:val="001915BB"/>
    <w:rsid w:val="00194F49"/>
    <w:rsid w:val="001C6544"/>
    <w:rsid w:val="0022596B"/>
    <w:rsid w:val="002660EB"/>
    <w:rsid w:val="00286B61"/>
    <w:rsid w:val="002E55C8"/>
    <w:rsid w:val="0030798E"/>
    <w:rsid w:val="00321339"/>
    <w:rsid w:val="0034125E"/>
    <w:rsid w:val="00381540"/>
    <w:rsid w:val="003A080D"/>
    <w:rsid w:val="003A38BA"/>
    <w:rsid w:val="003E1658"/>
    <w:rsid w:val="003F02BD"/>
    <w:rsid w:val="00420D5D"/>
    <w:rsid w:val="00423F75"/>
    <w:rsid w:val="00434681"/>
    <w:rsid w:val="00481A60"/>
    <w:rsid w:val="00482F0A"/>
    <w:rsid w:val="00517A74"/>
    <w:rsid w:val="005202A8"/>
    <w:rsid w:val="00532BFB"/>
    <w:rsid w:val="00550557"/>
    <w:rsid w:val="005701AD"/>
    <w:rsid w:val="00570B0F"/>
    <w:rsid w:val="0058737D"/>
    <w:rsid w:val="005A1099"/>
    <w:rsid w:val="005A6A9D"/>
    <w:rsid w:val="005A7000"/>
    <w:rsid w:val="005C733D"/>
    <w:rsid w:val="005E60AB"/>
    <w:rsid w:val="006428D7"/>
    <w:rsid w:val="00643D14"/>
    <w:rsid w:val="0069507B"/>
    <w:rsid w:val="006B0EFC"/>
    <w:rsid w:val="006B643F"/>
    <w:rsid w:val="006C179B"/>
    <w:rsid w:val="00701F90"/>
    <w:rsid w:val="00716227"/>
    <w:rsid w:val="00722B66"/>
    <w:rsid w:val="007302A7"/>
    <w:rsid w:val="00731965"/>
    <w:rsid w:val="00736B0C"/>
    <w:rsid w:val="00741CA7"/>
    <w:rsid w:val="007F634D"/>
    <w:rsid w:val="008079D5"/>
    <w:rsid w:val="00832629"/>
    <w:rsid w:val="00887D03"/>
    <w:rsid w:val="00896BBD"/>
    <w:rsid w:val="008A0746"/>
    <w:rsid w:val="008B2468"/>
    <w:rsid w:val="008C10B9"/>
    <w:rsid w:val="008F20DB"/>
    <w:rsid w:val="008F38F9"/>
    <w:rsid w:val="0092002A"/>
    <w:rsid w:val="00925508"/>
    <w:rsid w:val="0097584A"/>
    <w:rsid w:val="00986DF3"/>
    <w:rsid w:val="009D66A8"/>
    <w:rsid w:val="009E65A2"/>
    <w:rsid w:val="00A4060C"/>
    <w:rsid w:val="00A53215"/>
    <w:rsid w:val="00A6694E"/>
    <w:rsid w:val="00A831A6"/>
    <w:rsid w:val="00AB3B84"/>
    <w:rsid w:val="00AE6CCB"/>
    <w:rsid w:val="00B0689E"/>
    <w:rsid w:val="00B26BF6"/>
    <w:rsid w:val="00B425A8"/>
    <w:rsid w:val="00B434FD"/>
    <w:rsid w:val="00B5596A"/>
    <w:rsid w:val="00B757C0"/>
    <w:rsid w:val="00BB1197"/>
    <w:rsid w:val="00BB5047"/>
    <w:rsid w:val="00BC4F54"/>
    <w:rsid w:val="00C043A8"/>
    <w:rsid w:val="00C13AFD"/>
    <w:rsid w:val="00C14A6C"/>
    <w:rsid w:val="00C15654"/>
    <w:rsid w:val="00C26689"/>
    <w:rsid w:val="00C309C3"/>
    <w:rsid w:val="00C30F1C"/>
    <w:rsid w:val="00C35232"/>
    <w:rsid w:val="00C842F2"/>
    <w:rsid w:val="00CC0067"/>
    <w:rsid w:val="00CF46A1"/>
    <w:rsid w:val="00D521FD"/>
    <w:rsid w:val="00D57F60"/>
    <w:rsid w:val="00D62342"/>
    <w:rsid w:val="00DF2ABF"/>
    <w:rsid w:val="00E32644"/>
    <w:rsid w:val="00E35AFF"/>
    <w:rsid w:val="00E40ADD"/>
    <w:rsid w:val="00E617B5"/>
    <w:rsid w:val="00E87302"/>
    <w:rsid w:val="00EC4700"/>
    <w:rsid w:val="00EF39A6"/>
    <w:rsid w:val="00F04C04"/>
    <w:rsid w:val="00F31FE2"/>
    <w:rsid w:val="00F401D3"/>
    <w:rsid w:val="00FA563C"/>
    <w:rsid w:val="00FD6426"/>
    <w:rsid w:val="00FE2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541A9"/>
  <w14:defaultImageDpi w14:val="300"/>
  <w15:docId w15:val="{2EB7602C-8061-4E8B-867B-C49FE54E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B0C"/>
    <w:pPr>
      <w:ind w:left="720"/>
      <w:contextualSpacing/>
    </w:pPr>
  </w:style>
  <w:style w:type="paragraph" w:styleId="Footer">
    <w:name w:val="footer"/>
    <w:basedOn w:val="Normal"/>
    <w:link w:val="FooterChar"/>
    <w:uiPriority w:val="99"/>
    <w:unhideWhenUsed/>
    <w:rsid w:val="00736B0C"/>
    <w:pPr>
      <w:tabs>
        <w:tab w:val="center" w:pos="4320"/>
        <w:tab w:val="right" w:pos="8640"/>
      </w:tabs>
    </w:pPr>
  </w:style>
  <w:style w:type="character" w:customStyle="1" w:styleId="FooterChar">
    <w:name w:val="Footer Char"/>
    <w:basedOn w:val="DefaultParagraphFont"/>
    <w:link w:val="Footer"/>
    <w:uiPriority w:val="99"/>
    <w:rsid w:val="00736B0C"/>
  </w:style>
  <w:style w:type="paragraph" w:styleId="BalloonText">
    <w:name w:val="Balloon Text"/>
    <w:basedOn w:val="Normal"/>
    <w:link w:val="BalloonTextChar"/>
    <w:uiPriority w:val="99"/>
    <w:semiHidden/>
    <w:unhideWhenUsed/>
    <w:rsid w:val="00736B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B0C"/>
    <w:rPr>
      <w:rFonts w:ascii="Lucida Grande" w:hAnsi="Lucida Grande" w:cs="Lucida Grande"/>
      <w:sz w:val="18"/>
      <w:szCs w:val="18"/>
    </w:rPr>
  </w:style>
  <w:style w:type="paragraph" w:styleId="Header">
    <w:name w:val="header"/>
    <w:basedOn w:val="Normal"/>
    <w:link w:val="HeaderChar"/>
    <w:uiPriority w:val="99"/>
    <w:unhideWhenUsed/>
    <w:rsid w:val="00C13AFD"/>
    <w:pPr>
      <w:tabs>
        <w:tab w:val="center" w:pos="4680"/>
        <w:tab w:val="right" w:pos="9360"/>
      </w:tabs>
    </w:pPr>
  </w:style>
  <w:style w:type="character" w:customStyle="1" w:styleId="HeaderChar">
    <w:name w:val="Header Char"/>
    <w:basedOn w:val="DefaultParagraphFont"/>
    <w:link w:val="Header"/>
    <w:uiPriority w:val="99"/>
    <w:rsid w:val="00C13AFD"/>
  </w:style>
  <w:style w:type="paragraph" w:customStyle="1" w:styleId="Default">
    <w:name w:val="Default"/>
    <w:rsid w:val="00A6694E"/>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043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198110">
      <w:bodyDiv w:val="1"/>
      <w:marLeft w:val="0"/>
      <w:marRight w:val="0"/>
      <w:marTop w:val="0"/>
      <w:marBottom w:val="0"/>
      <w:divBdr>
        <w:top w:val="none" w:sz="0" w:space="0" w:color="auto"/>
        <w:left w:val="none" w:sz="0" w:space="0" w:color="auto"/>
        <w:bottom w:val="none" w:sz="0" w:space="0" w:color="auto"/>
        <w:right w:val="none" w:sz="0" w:space="0" w:color="auto"/>
      </w:divBdr>
      <w:divsChild>
        <w:div w:id="9933341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hr.fhda.edu/diversity/c-meeting-minutes-and-agend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CBACF-2858-4A42-B6CC-10072F1E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Kelaiah</dc:creator>
  <cp:lastModifiedBy>FHDA</cp:lastModifiedBy>
  <cp:revision>2</cp:revision>
  <dcterms:created xsi:type="dcterms:W3CDTF">2016-06-27T18:00:00Z</dcterms:created>
  <dcterms:modified xsi:type="dcterms:W3CDTF">2016-06-27T18:00:00Z</dcterms:modified>
</cp:coreProperties>
</file>