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595E7C0" w14:textId="77777777" w:rsidR="00736B0C" w:rsidRPr="00B01609" w:rsidRDefault="00736B0C" w:rsidP="00736B0C">
      <w:pPr>
        <w:jc w:val="center"/>
        <w:rPr>
          <w:rFonts w:ascii="Baskerville" w:hAnsi="Baskerville"/>
          <w:sz w:val="22"/>
          <w:szCs w:val="22"/>
        </w:rPr>
      </w:pPr>
      <w:r w:rsidRPr="00B01609">
        <w:rPr>
          <w:rFonts w:ascii="Baskerville" w:hAnsi="Baskerville"/>
          <w:noProof/>
          <w:sz w:val="22"/>
          <w:szCs w:val="22"/>
        </w:rPr>
        <mc:AlternateContent>
          <mc:Choice Requires="wps">
            <w:drawing>
              <wp:anchor distT="0" distB="0" distL="114300" distR="114300" simplePos="0" relativeHeight="251659264" behindDoc="0" locked="0" layoutInCell="1" allowOverlap="1" wp14:anchorId="7C456C65" wp14:editId="0E5C5DFF">
                <wp:simplePos x="0" y="0"/>
                <wp:positionH relativeFrom="column">
                  <wp:posOffset>-342900</wp:posOffset>
                </wp:positionH>
                <wp:positionV relativeFrom="paragraph">
                  <wp:posOffset>228600</wp:posOffset>
                </wp:positionV>
                <wp:extent cx="67056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6705600" cy="128524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0BAF80" w14:textId="77777777" w:rsidR="006065CE" w:rsidRPr="008D5DE3" w:rsidRDefault="006065CE" w:rsidP="00736B0C">
                            <w:pPr>
                              <w:ind w:left="720" w:right="-98" w:hanging="990"/>
                              <w:jc w:val="center"/>
                              <w:rPr>
                                <w:rFonts w:ascii="Baskerville" w:hAnsi="Baskerville"/>
                              </w:rPr>
                            </w:pPr>
                            <w:r w:rsidRPr="008D5DE3">
                              <w:rPr>
                                <w:rFonts w:ascii="Baskerville" w:hAnsi="Baskerville"/>
                                <w:noProof/>
                              </w:rPr>
                              <w:drawing>
                                <wp:inline distT="0" distB="0" distL="0" distR="0" wp14:anchorId="3908683E" wp14:editId="1293D48A">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6C58A946" w14:textId="77777777" w:rsidR="006065CE" w:rsidRPr="008D5DE3" w:rsidRDefault="006065CE" w:rsidP="00736B0C">
                            <w:pPr>
                              <w:ind w:left="720" w:right="-98" w:hanging="990"/>
                              <w:jc w:val="center"/>
                              <w:rPr>
                                <w:rFonts w:ascii="Baskerville" w:hAnsi="Baskerville"/>
                                <w:b/>
                              </w:rPr>
                            </w:pPr>
                            <w:r w:rsidRPr="008D5DE3">
                              <w:rPr>
                                <w:rFonts w:ascii="Baskerville" w:hAnsi="Baskerville"/>
                                <w:b/>
                              </w:rPr>
                              <w:t>FOOTHILL COLLEGE</w:t>
                            </w:r>
                          </w:p>
                          <w:p w14:paraId="2062D23A" w14:textId="77777777" w:rsidR="006065CE" w:rsidRPr="008D5DE3" w:rsidRDefault="006065CE" w:rsidP="00736B0C">
                            <w:pPr>
                              <w:ind w:left="720" w:right="-98" w:hanging="990"/>
                              <w:jc w:val="center"/>
                              <w:rPr>
                                <w:rFonts w:ascii="Baskerville" w:hAnsi="Baskerville"/>
                                <w:b/>
                              </w:rPr>
                            </w:pPr>
                            <w:r>
                              <w:rPr>
                                <w:rFonts w:ascii="Baskerville" w:hAnsi="Baskerville"/>
                                <w:b/>
                              </w:rPr>
                              <w:t>Student Equity Workgroup (SEW)</w:t>
                            </w:r>
                          </w:p>
                          <w:p w14:paraId="0A27AED9" w14:textId="721C8222" w:rsidR="006065CE" w:rsidRPr="008D5DE3" w:rsidRDefault="006065CE" w:rsidP="00736B0C">
                            <w:pPr>
                              <w:ind w:left="720" w:right="-98" w:hanging="990"/>
                              <w:jc w:val="center"/>
                              <w:rPr>
                                <w:rFonts w:ascii="Baskerville" w:hAnsi="Baskerville"/>
                                <w:b/>
                              </w:rPr>
                            </w:pPr>
                            <w:r>
                              <w:rPr>
                                <w:rFonts w:ascii="Baskerville" w:hAnsi="Baskerville"/>
                                <w:b/>
                              </w:rPr>
                              <w:t>Tuesday, October 18th, 2016</w:t>
                            </w:r>
                          </w:p>
                          <w:p w14:paraId="2F6B8204" w14:textId="77777777" w:rsidR="006065CE" w:rsidRPr="008D5DE3" w:rsidRDefault="006065CE" w:rsidP="00736B0C">
                            <w:pPr>
                              <w:ind w:left="720" w:right="-98" w:hanging="990"/>
                              <w:jc w:val="center"/>
                              <w:rPr>
                                <w:rFonts w:ascii="Baskerville" w:hAnsi="Baskerville"/>
                                <w:b/>
                              </w:rPr>
                            </w:pPr>
                            <w:r>
                              <w:rPr>
                                <w:rFonts w:ascii="Baskerville" w:hAnsi="Baskerville"/>
                                <w:b/>
                              </w:rPr>
                              <w:t>MEETING MINUTES</w:t>
                            </w:r>
                          </w:p>
                          <w:p w14:paraId="4A679C5C" w14:textId="77777777" w:rsidR="006065CE" w:rsidRDefault="006065CE" w:rsidP="00736B0C">
                            <w:pPr>
                              <w:ind w:left="720" w:right="-98" w:hanging="99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C456C65" id="_x0000_t202" coordsize="21600,21600" o:spt="202" path="m,l,21600r21600,l21600,xe">
                <v:stroke joinstyle="miter"/>
                <v:path gradientshapeok="t" o:connecttype="rect"/>
              </v:shapetype>
              <v:shape id="Text Box 2" o:spid="_x0000_s1026" type="#_x0000_t202" style="position:absolute;left:0;text-align:left;margin-left:-27pt;margin-top:18pt;width:528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" filled="f" strokecolor="black [3213]" strokeweight="1pt">
                <v:textbox>
                  <w:txbxContent>
                    <w:p w14:paraId="450BAF80" w14:textId="77777777" w:rsidR="006065CE" w:rsidRPr="008D5DE3" w:rsidRDefault="006065CE" w:rsidP="00736B0C">
                      <w:pPr>
                        <w:ind w:left="720" w:right="-98" w:hanging="990"/>
                        <w:jc w:val="center"/>
                        <w:rPr>
                          <w:rFonts w:ascii="Baskerville" w:hAnsi="Baskerville"/>
                        </w:rPr>
                      </w:pPr>
                      <w:r w:rsidRPr="008D5DE3">
                        <w:rPr>
                          <w:rFonts w:ascii="Baskerville" w:hAnsi="Baskerville"/>
                          <w:noProof/>
                        </w:rPr>
                        <w:drawing>
                          <wp:inline distT="0" distB="0" distL="0" distR="0" wp14:anchorId="3908683E" wp14:editId="1293D48A">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6C58A946" w14:textId="77777777" w:rsidR="006065CE" w:rsidRPr="008D5DE3" w:rsidRDefault="006065CE" w:rsidP="00736B0C">
                      <w:pPr>
                        <w:ind w:left="720" w:right="-98" w:hanging="990"/>
                        <w:jc w:val="center"/>
                        <w:rPr>
                          <w:rFonts w:ascii="Baskerville" w:hAnsi="Baskerville"/>
                          <w:b/>
                        </w:rPr>
                      </w:pPr>
                      <w:r w:rsidRPr="008D5DE3">
                        <w:rPr>
                          <w:rFonts w:ascii="Baskerville" w:hAnsi="Baskerville"/>
                          <w:b/>
                        </w:rPr>
                        <w:t>FOOTHILL COLLEGE</w:t>
                      </w:r>
                    </w:p>
                    <w:p w14:paraId="2062D23A" w14:textId="77777777" w:rsidR="006065CE" w:rsidRPr="008D5DE3" w:rsidRDefault="006065CE" w:rsidP="00736B0C">
                      <w:pPr>
                        <w:ind w:left="720" w:right="-98" w:hanging="990"/>
                        <w:jc w:val="center"/>
                        <w:rPr>
                          <w:rFonts w:ascii="Baskerville" w:hAnsi="Baskerville"/>
                          <w:b/>
                        </w:rPr>
                      </w:pPr>
                      <w:r>
                        <w:rPr>
                          <w:rFonts w:ascii="Baskerville" w:hAnsi="Baskerville"/>
                          <w:b/>
                        </w:rPr>
                        <w:t>Student Equity Workgroup (SEW)</w:t>
                      </w:r>
                    </w:p>
                    <w:p w14:paraId="0A27AED9" w14:textId="721C8222" w:rsidR="006065CE" w:rsidRPr="008D5DE3" w:rsidRDefault="006065CE" w:rsidP="00736B0C">
                      <w:pPr>
                        <w:ind w:left="720" w:right="-98" w:hanging="990"/>
                        <w:jc w:val="center"/>
                        <w:rPr>
                          <w:rFonts w:ascii="Baskerville" w:hAnsi="Baskerville"/>
                          <w:b/>
                        </w:rPr>
                      </w:pPr>
                      <w:r>
                        <w:rPr>
                          <w:rFonts w:ascii="Baskerville" w:hAnsi="Baskerville"/>
                          <w:b/>
                        </w:rPr>
                        <w:t>Tuesday, October 18th, 2016</w:t>
                      </w:r>
                    </w:p>
                    <w:p w14:paraId="2F6B8204" w14:textId="77777777" w:rsidR="006065CE" w:rsidRPr="008D5DE3" w:rsidRDefault="006065CE" w:rsidP="00736B0C">
                      <w:pPr>
                        <w:ind w:left="720" w:right="-98" w:hanging="990"/>
                        <w:jc w:val="center"/>
                        <w:rPr>
                          <w:rFonts w:ascii="Baskerville" w:hAnsi="Baskerville"/>
                          <w:b/>
                        </w:rPr>
                      </w:pPr>
                      <w:r>
                        <w:rPr>
                          <w:rFonts w:ascii="Baskerville" w:hAnsi="Baskerville"/>
                          <w:b/>
                        </w:rPr>
                        <w:t>MEETING MINUTES</w:t>
                      </w:r>
                    </w:p>
                    <w:p w14:paraId="4A679C5C" w14:textId="77777777" w:rsidR="006065CE" w:rsidRDefault="006065CE" w:rsidP="00736B0C">
                      <w:pPr>
                        <w:ind w:left="720" w:right="-98" w:hanging="990"/>
                        <w:jc w:val="center"/>
                      </w:pPr>
                    </w:p>
                  </w:txbxContent>
                </v:textbox>
                <w10:wrap type="square"/>
              </v:shape>
            </w:pict>
          </mc:Fallback>
        </mc:AlternateContent>
      </w:r>
    </w:p>
    <w:p w14:paraId="32E86EDE" w14:textId="77777777" w:rsidR="00736B0C" w:rsidRPr="00B01609" w:rsidRDefault="00736B0C" w:rsidP="00736B0C">
      <w:pPr>
        <w:rPr>
          <w:rFonts w:ascii="Baskerville" w:hAnsi="Baskerville"/>
          <w:b/>
          <w:sz w:val="22"/>
          <w:szCs w:val="22"/>
        </w:rPr>
      </w:pPr>
    </w:p>
    <w:p w14:paraId="19F20461" w14:textId="40B27994" w:rsidR="00736B0C" w:rsidRPr="00B01609" w:rsidRDefault="00736B0C" w:rsidP="00736B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Baskerville" w:hAnsi="Baskerville" w:cs="Baskerville"/>
          <w:sz w:val="22"/>
          <w:szCs w:val="22"/>
        </w:rPr>
      </w:pPr>
      <w:r w:rsidRPr="00B01609">
        <w:rPr>
          <w:rFonts w:ascii="Baskerville" w:hAnsi="Baskerville" w:cs="Baskerville"/>
          <w:b/>
          <w:sz w:val="22"/>
          <w:szCs w:val="22"/>
        </w:rPr>
        <w:t>LOCATION:</w:t>
      </w:r>
      <w:r w:rsidRPr="00B01609">
        <w:rPr>
          <w:rFonts w:ascii="Baskerville" w:hAnsi="Baskerville" w:cs="Baskerville"/>
          <w:b/>
          <w:sz w:val="22"/>
          <w:szCs w:val="22"/>
        </w:rPr>
        <w:tab/>
      </w:r>
      <w:r w:rsidR="00F41B0A">
        <w:rPr>
          <w:rFonts w:ascii="Baskerville" w:hAnsi="Baskerville" w:cs="Baskerville"/>
          <w:sz w:val="22"/>
          <w:szCs w:val="22"/>
        </w:rPr>
        <w:tab/>
        <w:t>Room 6506</w:t>
      </w:r>
    </w:p>
    <w:p w14:paraId="749ECCE2" w14:textId="48E9780A" w:rsidR="00736B0C" w:rsidRPr="00B01609" w:rsidRDefault="00736B0C" w:rsidP="00736B0C">
      <w:pPr>
        <w:tabs>
          <w:tab w:val="left" w:pos="720"/>
          <w:tab w:val="left" w:pos="1440"/>
          <w:tab w:val="left" w:pos="2160"/>
          <w:tab w:val="left" w:pos="2880"/>
          <w:tab w:val="left" w:pos="3600"/>
          <w:tab w:val="left" w:pos="4387"/>
        </w:tabs>
        <w:rPr>
          <w:rFonts w:ascii="Baskerville" w:hAnsi="Baskerville" w:cs="Baskerville"/>
          <w:sz w:val="22"/>
          <w:szCs w:val="22"/>
        </w:rPr>
      </w:pPr>
      <w:r w:rsidRPr="00B01609">
        <w:rPr>
          <w:rFonts w:ascii="Baskerville" w:hAnsi="Baskerville" w:cs="Baskerville"/>
          <w:b/>
          <w:sz w:val="22"/>
          <w:szCs w:val="22"/>
        </w:rPr>
        <w:t>TIME:</w:t>
      </w:r>
      <w:r w:rsidRPr="00B01609">
        <w:rPr>
          <w:rFonts w:ascii="Baskerville" w:hAnsi="Baskerville" w:cs="Baskerville"/>
          <w:b/>
          <w:sz w:val="22"/>
          <w:szCs w:val="22"/>
        </w:rPr>
        <w:tab/>
      </w:r>
      <w:r w:rsidRPr="00B01609">
        <w:rPr>
          <w:rFonts w:ascii="Baskerville" w:hAnsi="Baskerville" w:cs="Baskerville"/>
          <w:sz w:val="22"/>
          <w:szCs w:val="22"/>
        </w:rPr>
        <w:tab/>
      </w:r>
      <w:r w:rsidRPr="00B01609">
        <w:rPr>
          <w:rFonts w:ascii="Baskerville" w:hAnsi="Baskerville" w:cs="Baskerville"/>
          <w:sz w:val="22"/>
          <w:szCs w:val="22"/>
        </w:rPr>
        <w:tab/>
      </w:r>
      <w:r w:rsidR="00F41B0A">
        <w:rPr>
          <w:rFonts w:ascii="Baskerville" w:hAnsi="Baskerville" w:cs="Baskerville"/>
          <w:sz w:val="22"/>
          <w:szCs w:val="22"/>
        </w:rPr>
        <w:t>1:30 PM – 3:3</w:t>
      </w:r>
      <w:r>
        <w:rPr>
          <w:rFonts w:ascii="Baskerville" w:hAnsi="Baskerville" w:cs="Baskerville"/>
          <w:sz w:val="22"/>
          <w:szCs w:val="22"/>
        </w:rPr>
        <w:t>0 PM</w:t>
      </w:r>
      <w:r w:rsidRPr="00B01609">
        <w:rPr>
          <w:rFonts w:ascii="Baskerville" w:hAnsi="Baskerville" w:cs="Baskerville"/>
          <w:sz w:val="22"/>
          <w:szCs w:val="22"/>
        </w:rPr>
        <w:t xml:space="preserve">  </w:t>
      </w:r>
    </w:p>
    <w:p w14:paraId="0B26FD88" w14:textId="77777777" w:rsidR="00736B0C" w:rsidRPr="00B01609" w:rsidRDefault="00736B0C" w:rsidP="00736B0C">
      <w:pPr>
        <w:rPr>
          <w:rFonts w:ascii="Baskerville" w:hAnsi="Baskerville" w:cs="Baskerville"/>
          <w:sz w:val="22"/>
          <w:szCs w:val="22"/>
        </w:rPr>
      </w:pPr>
      <w:r w:rsidRPr="00B01609">
        <w:rPr>
          <w:rFonts w:ascii="Baskerville" w:hAnsi="Baskerville" w:cs="Baskerville"/>
          <w:sz w:val="22"/>
          <w:szCs w:val="22"/>
        </w:rPr>
        <w:tab/>
      </w:r>
      <w:r w:rsidRPr="00B01609">
        <w:rPr>
          <w:rFonts w:ascii="Baskerville" w:hAnsi="Baskerville" w:cs="Baskerville"/>
          <w:sz w:val="22"/>
          <w:szCs w:val="22"/>
        </w:rPr>
        <w:tab/>
      </w:r>
    </w:p>
    <w:tbl>
      <w:tblPr>
        <w:tblStyle w:val="TableGrid"/>
        <w:tblW w:w="10620" w:type="dxa"/>
        <w:tblInd w:w="-432" w:type="dxa"/>
        <w:tblLayout w:type="fixed"/>
        <w:tblLook w:val="04A0" w:firstRow="1" w:lastRow="0" w:firstColumn="1" w:lastColumn="0" w:noHBand="0" w:noVBand="1"/>
      </w:tblPr>
      <w:tblGrid>
        <w:gridCol w:w="900"/>
        <w:gridCol w:w="1080"/>
        <w:gridCol w:w="4860"/>
        <w:gridCol w:w="2340"/>
        <w:gridCol w:w="1440"/>
      </w:tblGrid>
      <w:tr w:rsidR="00736B0C" w:rsidRPr="00B85004" w14:paraId="646846B9" w14:textId="77777777" w:rsidTr="00832629">
        <w:trPr>
          <w:trHeight w:val="253"/>
        </w:trPr>
        <w:tc>
          <w:tcPr>
            <w:tcW w:w="900" w:type="dxa"/>
          </w:tcPr>
          <w:p w14:paraId="71D8EE98"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ITEM</w:t>
            </w:r>
          </w:p>
        </w:tc>
        <w:tc>
          <w:tcPr>
            <w:tcW w:w="1080" w:type="dxa"/>
          </w:tcPr>
          <w:p w14:paraId="2A463328"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TIME</w:t>
            </w:r>
          </w:p>
        </w:tc>
        <w:tc>
          <w:tcPr>
            <w:tcW w:w="4860" w:type="dxa"/>
          </w:tcPr>
          <w:p w14:paraId="62255BC6"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TOPICS</w:t>
            </w:r>
          </w:p>
        </w:tc>
        <w:tc>
          <w:tcPr>
            <w:tcW w:w="2340" w:type="dxa"/>
          </w:tcPr>
          <w:p w14:paraId="4E3E9764"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LEADERS</w:t>
            </w:r>
          </w:p>
        </w:tc>
        <w:tc>
          <w:tcPr>
            <w:tcW w:w="1440" w:type="dxa"/>
          </w:tcPr>
          <w:p w14:paraId="5242B6B6" w14:textId="77777777" w:rsidR="00736B0C" w:rsidRPr="00B85004" w:rsidRDefault="00736B0C" w:rsidP="00832629">
            <w:pPr>
              <w:jc w:val="center"/>
              <w:rPr>
                <w:rFonts w:ascii="Baskerville" w:hAnsi="Baskerville" w:cs="Baskerville"/>
                <w:b/>
                <w:sz w:val="22"/>
                <w:szCs w:val="22"/>
              </w:rPr>
            </w:pPr>
            <w:r w:rsidRPr="00B85004">
              <w:rPr>
                <w:rFonts w:ascii="Baskerville" w:hAnsi="Baskerville" w:cs="Baskerville"/>
                <w:b/>
                <w:sz w:val="22"/>
                <w:szCs w:val="22"/>
              </w:rPr>
              <w:t>OUTCOME</w:t>
            </w:r>
          </w:p>
        </w:tc>
      </w:tr>
      <w:tr w:rsidR="00736B0C" w:rsidRPr="00B85004" w14:paraId="591CF73E" w14:textId="77777777" w:rsidTr="00832629">
        <w:trPr>
          <w:trHeight w:val="253"/>
        </w:trPr>
        <w:tc>
          <w:tcPr>
            <w:tcW w:w="900" w:type="dxa"/>
          </w:tcPr>
          <w:p w14:paraId="0F6E028C" w14:textId="77777777" w:rsidR="00736B0C" w:rsidRPr="00B85004" w:rsidRDefault="00736B0C" w:rsidP="00832629">
            <w:pPr>
              <w:jc w:val="center"/>
              <w:rPr>
                <w:rFonts w:ascii="Baskerville" w:hAnsi="Baskerville" w:cs="Baskerville"/>
                <w:sz w:val="22"/>
                <w:szCs w:val="22"/>
              </w:rPr>
            </w:pPr>
            <w:r w:rsidRPr="00B85004">
              <w:rPr>
                <w:rFonts w:ascii="Baskerville" w:hAnsi="Baskerville" w:cs="Baskerville"/>
                <w:sz w:val="22"/>
                <w:szCs w:val="22"/>
              </w:rPr>
              <w:t>1</w:t>
            </w:r>
          </w:p>
        </w:tc>
        <w:tc>
          <w:tcPr>
            <w:tcW w:w="1080" w:type="dxa"/>
          </w:tcPr>
          <w:p w14:paraId="0A647873" w14:textId="77777777" w:rsidR="00736B0C" w:rsidRPr="00B85004" w:rsidRDefault="00736B0C" w:rsidP="00832629">
            <w:pPr>
              <w:rPr>
                <w:rFonts w:ascii="Baskerville" w:hAnsi="Baskerville" w:cs="Baskerville"/>
                <w:sz w:val="22"/>
                <w:szCs w:val="22"/>
              </w:rPr>
            </w:pPr>
            <w:r>
              <w:rPr>
                <w:rFonts w:ascii="Baskerville" w:hAnsi="Baskerville" w:cs="Baskerville"/>
                <w:sz w:val="22"/>
                <w:szCs w:val="22"/>
              </w:rPr>
              <w:t>2:00-2</w:t>
            </w:r>
            <w:r w:rsidRPr="00B85004">
              <w:rPr>
                <w:rFonts w:ascii="Baskerville" w:hAnsi="Baskerville" w:cs="Baskerville"/>
                <w:sz w:val="22"/>
                <w:szCs w:val="22"/>
              </w:rPr>
              <w:t>:</w:t>
            </w:r>
            <w:r>
              <w:rPr>
                <w:rFonts w:ascii="Baskerville" w:hAnsi="Baskerville" w:cs="Baskerville"/>
                <w:sz w:val="22"/>
                <w:szCs w:val="22"/>
              </w:rPr>
              <w:t>05</w:t>
            </w:r>
          </w:p>
        </w:tc>
        <w:tc>
          <w:tcPr>
            <w:tcW w:w="4860" w:type="dxa"/>
          </w:tcPr>
          <w:p w14:paraId="4B6D811C" w14:textId="0680C235" w:rsidR="00736B0C" w:rsidRPr="00B85004" w:rsidRDefault="00736B0C" w:rsidP="00832629">
            <w:pPr>
              <w:rPr>
                <w:rFonts w:ascii="Baskerville" w:hAnsi="Baskerville" w:cs="Baskerville"/>
                <w:sz w:val="22"/>
                <w:szCs w:val="22"/>
              </w:rPr>
            </w:pPr>
            <w:r>
              <w:rPr>
                <w:rFonts w:ascii="Baskerville" w:hAnsi="Baskerville" w:cs="Baskerville"/>
                <w:sz w:val="22"/>
                <w:szCs w:val="22"/>
              </w:rPr>
              <w:t xml:space="preserve">Minutes – </w:t>
            </w:r>
            <w:r w:rsidR="00F41B0A">
              <w:rPr>
                <w:rFonts w:ascii="Baskerville" w:hAnsi="Baskerville" w:cs="Baskerville"/>
                <w:sz w:val="22"/>
                <w:szCs w:val="22"/>
              </w:rPr>
              <w:t>June 21</w:t>
            </w:r>
            <w:r>
              <w:rPr>
                <w:rFonts w:ascii="Baskerville" w:hAnsi="Baskerville" w:cs="Baskerville"/>
                <w:sz w:val="22"/>
                <w:szCs w:val="22"/>
              </w:rPr>
              <w:t>, 2016</w:t>
            </w:r>
          </w:p>
        </w:tc>
        <w:tc>
          <w:tcPr>
            <w:tcW w:w="2340" w:type="dxa"/>
          </w:tcPr>
          <w:p w14:paraId="42FEE4E4" w14:textId="7B149CD0" w:rsidR="00736B0C" w:rsidRPr="00B85004" w:rsidRDefault="00736B0C" w:rsidP="00832629">
            <w:pPr>
              <w:rPr>
                <w:rFonts w:ascii="Baskerville" w:hAnsi="Baskerville" w:cs="Baskerville"/>
                <w:sz w:val="22"/>
                <w:szCs w:val="22"/>
              </w:rPr>
            </w:pPr>
            <w:r>
              <w:rPr>
                <w:rFonts w:ascii="Baskerville" w:hAnsi="Baskerville" w:cs="Baskerville"/>
                <w:sz w:val="22"/>
                <w:szCs w:val="22"/>
              </w:rPr>
              <w:t>Tri</w:t>
            </w:r>
            <w:r w:rsidR="00F41B0A">
              <w:rPr>
                <w:rFonts w:ascii="Baskerville" w:hAnsi="Baskerville" w:cs="Baskerville"/>
                <w:sz w:val="22"/>
                <w:szCs w:val="22"/>
              </w:rPr>
              <w:t>-</w:t>
            </w:r>
            <w:r>
              <w:rPr>
                <w:rFonts w:ascii="Baskerville" w:hAnsi="Baskerville" w:cs="Baskerville"/>
                <w:sz w:val="22"/>
                <w:szCs w:val="22"/>
              </w:rPr>
              <w:t>chairs</w:t>
            </w:r>
          </w:p>
        </w:tc>
        <w:tc>
          <w:tcPr>
            <w:tcW w:w="1440" w:type="dxa"/>
          </w:tcPr>
          <w:p w14:paraId="479FD0E0" w14:textId="77777777" w:rsidR="00736B0C" w:rsidRPr="00B85004" w:rsidRDefault="00736B0C" w:rsidP="00832629">
            <w:pPr>
              <w:rPr>
                <w:rFonts w:ascii="Baskerville" w:hAnsi="Baskerville" w:cs="Baskerville"/>
                <w:sz w:val="22"/>
                <w:szCs w:val="22"/>
              </w:rPr>
            </w:pPr>
            <w:r>
              <w:rPr>
                <w:rFonts w:ascii="Baskerville" w:hAnsi="Baskerville" w:cs="Baskerville"/>
                <w:sz w:val="22"/>
                <w:szCs w:val="22"/>
              </w:rPr>
              <w:t>Approval</w:t>
            </w:r>
          </w:p>
        </w:tc>
      </w:tr>
      <w:tr w:rsidR="00F41B0A" w:rsidRPr="00B85004" w14:paraId="480B786E" w14:textId="77777777" w:rsidTr="00832629">
        <w:trPr>
          <w:trHeight w:val="253"/>
        </w:trPr>
        <w:tc>
          <w:tcPr>
            <w:tcW w:w="900" w:type="dxa"/>
          </w:tcPr>
          <w:p w14:paraId="4745E582" w14:textId="77777777" w:rsidR="00F41B0A" w:rsidRPr="00B85004" w:rsidRDefault="00F41B0A" w:rsidP="00F41B0A">
            <w:pPr>
              <w:jc w:val="center"/>
              <w:rPr>
                <w:rFonts w:ascii="Baskerville" w:hAnsi="Baskerville" w:cs="Baskerville"/>
                <w:sz w:val="22"/>
                <w:szCs w:val="22"/>
              </w:rPr>
            </w:pPr>
            <w:r w:rsidRPr="00B85004">
              <w:rPr>
                <w:rFonts w:ascii="Baskerville" w:hAnsi="Baskerville" w:cs="Baskerville"/>
                <w:sz w:val="22"/>
                <w:szCs w:val="22"/>
              </w:rPr>
              <w:t>2</w:t>
            </w:r>
          </w:p>
        </w:tc>
        <w:tc>
          <w:tcPr>
            <w:tcW w:w="1080" w:type="dxa"/>
          </w:tcPr>
          <w:p w14:paraId="5F8279DA" w14:textId="6955C8FC" w:rsidR="00F41B0A" w:rsidRDefault="00F41B0A" w:rsidP="00F41B0A">
            <w:pPr>
              <w:rPr>
                <w:rFonts w:ascii="Baskerville" w:hAnsi="Baskerville" w:cs="Baskerville"/>
                <w:sz w:val="22"/>
                <w:szCs w:val="22"/>
              </w:rPr>
            </w:pPr>
            <w:r>
              <w:rPr>
                <w:rFonts w:ascii="Baskerville" w:hAnsi="Baskerville" w:cs="Baskerville"/>
                <w:sz w:val="22"/>
                <w:szCs w:val="22"/>
              </w:rPr>
              <w:t>2:05-2:15</w:t>
            </w:r>
          </w:p>
        </w:tc>
        <w:tc>
          <w:tcPr>
            <w:tcW w:w="4860" w:type="dxa"/>
          </w:tcPr>
          <w:p w14:paraId="2B8980EE" w14:textId="2DA54CD5" w:rsidR="00F41B0A" w:rsidRDefault="00F41B0A" w:rsidP="00F41B0A">
            <w:pPr>
              <w:rPr>
                <w:rFonts w:ascii="Baskerville" w:hAnsi="Baskerville" w:cs="Baskerville"/>
                <w:sz w:val="22"/>
                <w:szCs w:val="22"/>
              </w:rPr>
            </w:pPr>
            <w:r>
              <w:rPr>
                <w:rFonts w:ascii="Baskerville" w:hAnsi="Baskerville" w:cs="Baskerville"/>
                <w:sz w:val="22"/>
                <w:szCs w:val="22"/>
              </w:rPr>
              <w:t>Funding Decisions</w:t>
            </w:r>
          </w:p>
        </w:tc>
        <w:tc>
          <w:tcPr>
            <w:tcW w:w="2340" w:type="dxa"/>
          </w:tcPr>
          <w:p w14:paraId="5523F10B" w14:textId="60D0DBF6" w:rsidR="00F41B0A" w:rsidRDefault="00F41B0A" w:rsidP="00F41B0A">
            <w:pPr>
              <w:rPr>
                <w:rFonts w:ascii="Baskerville" w:hAnsi="Baskerville" w:cs="Baskerville"/>
                <w:sz w:val="22"/>
                <w:szCs w:val="22"/>
              </w:rPr>
            </w:pPr>
            <w:r>
              <w:rPr>
                <w:rFonts w:ascii="Baskerville" w:hAnsi="Baskerville" w:cs="Baskerville"/>
                <w:sz w:val="22"/>
                <w:szCs w:val="22"/>
              </w:rPr>
              <w:t>Tri-chairs</w:t>
            </w:r>
          </w:p>
        </w:tc>
        <w:tc>
          <w:tcPr>
            <w:tcW w:w="1440" w:type="dxa"/>
          </w:tcPr>
          <w:p w14:paraId="5EE310E1" w14:textId="77777777" w:rsidR="00F41B0A" w:rsidRDefault="00F41B0A" w:rsidP="00F41B0A">
            <w:pPr>
              <w:rPr>
                <w:rFonts w:ascii="Baskerville" w:hAnsi="Baskerville" w:cs="Baskerville"/>
                <w:sz w:val="22"/>
                <w:szCs w:val="22"/>
              </w:rPr>
            </w:pPr>
            <w:r>
              <w:rPr>
                <w:rFonts w:ascii="Baskerville" w:hAnsi="Baskerville" w:cs="Baskerville"/>
                <w:sz w:val="22"/>
                <w:szCs w:val="22"/>
              </w:rPr>
              <w:t>Discussion</w:t>
            </w:r>
          </w:p>
        </w:tc>
      </w:tr>
      <w:tr w:rsidR="00F41B0A" w:rsidRPr="00B85004" w14:paraId="40731EF5" w14:textId="77777777" w:rsidTr="00832629">
        <w:trPr>
          <w:trHeight w:val="253"/>
        </w:trPr>
        <w:tc>
          <w:tcPr>
            <w:tcW w:w="900" w:type="dxa"/>
          </w:tcPr>
          <w:p w14:paraId="7B17F4FD" w14:textId="77777777" w:rsidR="00F41B0A" w:rsidRPr="00B85004" w:rsidRDefault="00F41B0A" w:rsidP="00F41B0A">
            <w:pPr>
              <w:jc w:val="center"/>
              <w:rPr>
                <w:rFonts w:ascii="Baskerville" w:hAnsi="Baskerville" w:cs="Baskerville"/>
                <w:sz w:val="22"/>
                <w:szCs w:val="22"/>
              </w:rPr>
            </w:pPr>
            <w:r>
              <w:rPr>
                <w:rFonts w:ascii="Baskerville" w:hAnsi="Baskerville" w:cs="Baskerville"/>
                <w:sz w:val="22"/>
                <w:szCs w:val="22"/>
              </w:rPr>
              <w:t>3</w:t>
            </w:r>
          </w:p>
        </w:tc>
        <w:tc>
          <w:tcPr>
            <w:tcW w:w="1080" w:type="dxa"/>
          </w:tcPr>
          <w:p w14:paraId="611E96BA" w14:textId="629FBEA7" w:rsidR="00F41B0A" w:rsidRDefault="00F41B0A" w:rsidP="00F41B0A">
            <w:pPr>
              <w:rPr>
                <w:rFonts w:ascii="Baskerville" w:hAnsi="Baskerville" w:cs="Baskerville"/>
                <w:sz w:val="22"/>
                <w:szCs w:val="22"/>
              </w:rPr>
            </w:pPr>
            <w:r>
              <w:rPr>
                <w:rFonts w:ascii="Baskerville" w:hAnsi="Baskerville" w:cs="Baskerville"/>
                <w:sz w:val="22"/>
                <w:szCs w:val="22"/>
              </w:rPr>
              <w:t>2:15-2:25</w:t>
            </w:r>
          </w:p>
        </w:tc>
        <w:tc>
          <w:tcPr>
            <w:tcW w:w="4860" w:type="dxa"/>
          </w:tcPr>
          <w:p w14:paraId="6D89517B" w14:textId="27107E6F" w:rsidR="00F41B0A" w:rsidRDefault="00F41B0A" w:rsidP="00F41B0A">
            <w:pPr>
              <w:rPr>
                <w:rFonts w:ascii="Baskerville" w:hAnsi="Baskerville" w:cs="Baskerville"/>
                <w:sz w:val="22"/>
                <w:szCs w:val="22"/>
              </w:rPr>
            </w:pPr>
            <w:r>
              <w:rPr>
                <w:rFonts w:ascii="Baskerville" w:hAnsi="Baskerville" w:cs="Baskerville"/>
                <w:sz w:val="22"/>
                <w:szCs w:val="22"/>
              </w:rPr>
              <w:t>Courageous Conversations II Report</w:t>
            </w:r>
          </w:p>
        </w:tc>
        <w:tc>
          <w:tcPr>
            <w:tcW w:w="2340" w:type="dxa"/>
          </w:tcPr>
          <w:p w14:paraId="4807DBD0" w14:textId="5D4D35BE" w:rsidR="00F41B0A" w:rsidRDefault="00F41B0A" w:rsidP="00F41B0A">
            <w:pPr>
              <w:rPr>
                <w:rFonts w:ascii="Baskerville" w:hAnsi="Baskerville" w:cs="Baskerville"/>
                <w:sz w:val="22"/>
                <w:szCs w:val="22"/>
              </w:rPr>
            </w:pPr>
            <w:r>
              <w:rPr>
                <w:rFonts w:ascii="Baskerville" w:hAnsi="Baskerville" w:cs="Baskerville"/>
                <w:sz w:val="22"/>
                <w:szCs w:val="22"/>
              </w:rPr>
              <w:t>Holcroft</w:t>
            </w:r>
          </w:p>
        </w:tc>
        <w:tc>
          <w:tcPr>
            <w:tcW w:w="1440" w:type="dxa"/>
          </w:tcPr>
          <w:p w14:paraId="7088856A" w14:textId="77777777" w:rsidR="00F41B0A" w:rsidRDefault="00F41B0A" w:rsidP="00F41B0A">
            <w:pPr>
              <w:rPr>
                <w:rFonts w:ascii="Baskerville" w:hAnsi="Baskerville" w:cs="Baskerville"/>
                <w:sz w:val="22"/>
                <w:szCs w:val="22"/>
              </w:rPr>
            </w:pPr>
            <w:r>
              <w:rPr>
                <w:rFonts w:ascii="Baskerville" w:hAnsi="Baskerville" w:cs="Baskerville"/>
                <w:sz w:val="22"/>
                <w:szCs w:val="22"/>
              </w:rPr>
              <w:t>Discussion</w:t>
            </w:r>
          </w:p>
        </w:tc>
      </w:tr>
      <w:tr w:rsidR="00F41B0A" w:rsidRPr="00B85004" w14:paraId="6B1A4F2D" w14:textId="77777777" w:rsidTr="00832629">
        <w:trPr>
          <w:trHeight w:val="270"/>
        </w:trPr>
        <w:tc>
          <w:tcPr>
            <w:tcW w:w="900" w:type="dxa"/>
          </w:tcPr>
          <w:p w14:paraId="09821416" w14:textId="2B2272A4" w:rsidR="00F41B0A" w:rsidRDefault="00F41B0A" w:rsidP="00F41B0A">
            <w:pPr>
              <w:jc w:val="center"/>
              <w:rPr>
                <w:rFonts w:ascii="Baskerville" w:hAnsi="Baskerville" w:cs="Baskerville"/>
                <w:sz w:val="22"/>
                <w:szCs w:val="22"/>
              </w:rPr>
            </w:pPr>
            <w:r>
              <w:rPr>
                <w:rFonts w:ascii="Baskerville" w:hAnsi="Baskerville" w:cs="Baskerville"/>
                <w:sz w:val="22"/>
                <w:szCs w:val="22"/>
              </w:rPr>
              <w:t>4</w:t>
            </w:r>
          </w:p>
        </w:tc>
        <w:tc>
          <w:tcPr>
            <w:tcW w:w="1080" w:type="dxa"/>
          </w:tcPr>
          <w:p w14:paraId="5E49560C" w14:textId="456DAC35" w:rsidR="00F41B0A" w:rsidRDefault="00F41B0A" w:rsidP="00F41B0A">
            <w:pPr>
              <w:rPr>
                <w:rFonts w:ascii="Baskerville" w:hAnsi="Baskerville" w:cs="Baskerville"/>
                <w:sz w:val="22"/>
                <w:szCs w:val="22"/>
              </w:rPr>
            </w:pPr>
            <w:r>
              <w:rPr>
                <w:rFonts w:ascii="Baskerville" w:hAnsi="Baskerville" w:cs="Baskerville"/>
                <w:sz w:val="22"/>
                <w:szCs w:val="22"/>
              </w:rPr>
              <w:t>2:25-2:40</w:t>
            </w:r>
          </w:p>
        </w:tc>
        <w:tc>
          <w:tcPr>
            <w:tcW w:w="4860" w:type="dxa"/>
          </w:tcPr>
          <w:p w14:paraId="3E770431" w14:textId="13F9E5D2" w:rsidR="00F41B0A" w:rsidRDefault="00F41B0A" w:rsidP="00F41B0A">
            <w:pPr>
              <w:rPr>
                <w:rFonts w:ascii="Baskerville" w:hAnsi="Baskerville" w:cs="Baskerville"/>
                <w:sz w:val="22"/>
                <w:szCs w:val="22"/>
              </w:rPr>
            </w:pPr>
            <w:r>
              <w:rPr>
                <w:rFonts w:ascii="Baskerville" w:hAnsi="Baskerville" w:cs="Baskerville"/>
                <w:sz w:val="22"/>
                <w:szCs w:val="22"/>
              </w:rPr>
              <w:t>Review Student Equity Plan</w:t>
            </w:r>
          </w:p>
        </w:tc>
        <w:tc>
          <w:tcPr>
            <w:tcW w:w="2340" w:type="dxa"/>
          </w:tcPr>
          <w:p w14:paraId="76E8B2F9" w14:textId="069FC34F" w:rsidR="00F41B0A" w:rsidRDefault="00F41B0A" w:rsidP="00F41B0A">
            <w:pPr>
              <w:rPr>
                <w:rFonts w:ascii="Baskerville" w:eastAsia="Times New Roman" w:hAnsi="Baskerville" w:cs="Tahoma"/>
                <w:color w:val="000000"/>
                <w:sz w:val="22"/>
                <w:szCs w:val="22"/>
              </w:rPr>
            </w:pPr>
            <w:r>
              <w:rPr>
                <w:rFonts w:ascii="Baskerville" w:eastAsia="Times New Roman" w:hAnsi="Baskerville" w:cs="Tahoma"/>
                <w:color w:val="000000"/>
                <w:sz w:val="22"/>
                <w:szCs w:val="22"/>
              </w:rPr>
              <w:t>Tri-chairs</w:t>
            </w:r>
          </w:p>
        </w:tc>
        <w:tc>
          <w:tcPr>
            <w:tcW w:w="1440" w:type="dxa"/>
          </w:tcPr>
          <w:p w14:paraId="5826FF3B" w14:textId="32FDAF73" w:rsidR="00F41B0A" w:rsidRDefault="00F41B0A" w:rsidP="00F41B0A">
            <w:pPr>
              <w:rPr>
                <w:rFonts w:ascii="Baskerville" w:hAnsi="Baskerville" w:cs="Baskerville"/>
                <w:sz w:val="22"/>
                <w:szCs w:val="22"/>
              </w:rPr>
            </w:pPr>
            <w:r>
              <w:rPr>
                <w:rFonts w:ascii="Baskerville" w:hAnsi="Baskerville" w:cs="Baskerville"/>
                <w:sz w:val="22"/>
                <w:szCs w:val="22"/>
              </w:rPr>
              <w:t>Discussion</w:t>
            </w:r>
          </w:p>
        </w:tc>
      </w:tr>
      <w:tr w:rsidR="00F41B0A" w:rsidRPr="00B85004" w14:paraId="59FD900C" w14:textId="77777777" w:rsidTr="00832629">
        <w:trPr>
          <w:trHeight w:val="270"/>
        </w:trPr>
        <w:tc>
          <w:tcPr>
            <w:tcW w:w="900" w:type="dxa"/>
          </w:tcPr>
          <w:p w14:paraId="1B7762C4" w14:textId="75C80EAE" w:rsidR="00F41B0A" w:rsidRPr="00B85004" w:rsidRDefault="00F41B0A" w:rsidP="00F41B0A">
            <w:pPr>
              <w:rPr>
                <w:rFonts w:ascii="Baskerville" w:hAnsi="Baskerville" w:cs="Baskerville"/>
                <w:sz w:val="22"/>
                <w:szCs w:val="22"/>
              </w:rPr>
            </w:pPr>
            <w:r>
              <w:rPr>
                <w:rFonts w:ascii="Baskerville" w:hAnsi="Baskerville" w:cs="Baskerville"/>
                <w:sz w:val="22"/>
                <w:szCs w:val="22"/>
              </w:rPr>
              <w:t xml:space="preserve">     5</w:t>
            </w:r>
          </w:p>
        </w:tc>
        <w:tc>
          <w:tcPr>
            <w:tcW w:w="1080" w:type="dxa"/>
          </w:tcPr>
          <w:p w14:paraId="4E14B0CD" w14:textId="2B9DF6DE" w:rsidR="00F41B0A" w:rsidRPr="00B85004" w:rsidRDefault="00F41B0A" w:rsidP="00F41B0A">
            <w:pPr>
              <w:rPr>
                <w:rFonts w:ascii="Baskerville" w:hAnsi="Baskerville" w:cs="Baskerville"/>
                <w:sz w:val="22"/>
                <w:szCs w:val="22"/>
              </w:rPr>
            </w:pPr>
            <w:r>
              <w:rPr>
                <w:rFonts w:ascii="Baskerville" w:hAnsi="Baskerville" w:cs="Baskerville"/>
                <w:sz w:val="22"/>
                <w:szCs w:val="22"/>
              </w:rPr>
              <w:t>2:40-2:45</w:t>
            </w:r>
          </w:p>
        </w:tc>
        <w:tc>
          <w:tcPr>
            <w:tcW w:w="4860" w:type="dxa"/>
          </w:tcPr>
          <w:p w14:paraId="0ACF79C6" w14:textId="0BB97C4E" w:rsidR="00F41B0A" w:rsidRPr="00B85004" w:rsidRDefault="00F41B0A" w:rsidP="00F41B0A">
            <w:pPr>
              <w:rPr>
                <w:rFonts w:ascii="Baskerville" w:hAnsi="Baskerville" w:cs="Baskerville"/>
                <w:sz w:val="22"/>
                <w:szCs w:val="22"/>
              </w:rPr>
            </w:pPr>
            <w:r>
              <w:rPr>
                <w:rFonts w:ascii="Baskerville" w:hAnsi="Baskerville" w:cs="Baskerville"/>
                <w:sz w:val="22"/>
                <w:szCs w:val="22"/>
              </w:rPr>
              <w:t>Equity Non-instructional Faculty</w:t>
            </w:r>
          </w:p>
        </w:tc>
        <w:tc>
          <w:tcPr>
            <w:tcW w:w="2340" w:type="dxa"/>
          </w:tcPr>
          <w:p w14:paraId="547F577A" w14:textId="3B73666D" w:rsidR="00F41B0A" w:rsidRPr="00B85004" w:rsidRDefault="00F41B0A" w:rsidP="00F41B0A">
            <w:pPr>
              <w:rPr>
                <w:rFonts w:ascii="Baskerville" w:hAnsi="Baskerville" w:cs="Baskerville"/>
                <w:sz w:val="22"/>
                <w:szCs w:val="22"/>
              </w:rPr>
            </w:pPr>
            <w:r>
              <w:rPr>
                <w:rFonts w:ascii="Baskerville" w:eastAsia="Times New Roman" w:hAnsi="Baskerville" w:cs="Tahoma"/>
                <w:color w:val="000000"/>
                <w:sz w:val="22"/>
                <w:szCs w:val="22"/>
              </w:rPr>
              <w:t>Starrer</w:t>
            </w:r>
          </w:p>
        </w:tc>
        <w:tc>
          <w:tcPr>
            <w:tcW w:w="1440" w:type="dxa"/>
          </w:tcPr>
          <w:p w14:paraId="344BC627" w14:textId="77777777" w:rsidR="00F41B0A" w:rsidRPr="00B85004" w:rsidRDefault="00F41B0A" w:rsidP="00F41B0A">
            <w:pPr>
              <w:rPr>
                <w:rFonts w:ascii="Baskerville" w:hAnsi="Baskerville" w:cs="Baskerville"/>
                <w:sz w:val="22"/>
                <w:szCs w:val="22"/>
              </w:rPr>
            </w:pPr>
            <w:r>
              <w:rPr>
                <w:rFonts w:ascii="Baskerville" w:hAnsi="Baskerville" w:cs="Baskerville"/>
                <w:sz w:val="22"/>
                <w:szCs w:val="22"/>
              </w:rPr>
              <w:t>Discussion</w:t>
            </w:r>
          </w:p>
        </w:tc>
      </w:tr>
      <w:tr w:rsidR="00F41B0A" w:rsidRPr="00B85004" w14:paraId="58652748" w14:textId="77777777" w:rsidTr="00832629">
        <w:trPr>
          <w:trHeight w:val="253"/>
        </w:trPr>
        <w:tc>
          <w:tcPr>
            <w:tcW w:w="900" w:type="dxa"/>
          </w:tcPr>
          <w:p w14:paraId="6F8BF9F1" w14:textId="5FE0836A" w:rsidR="00F41B0A" w:rsidRDefault="00F41B0A" w:rsidP="00F41B0A">
            <w:pPr>
              <w:jc w:val="center"/>
              <w:rPr>
                <w:rFonts w:ascii="Baskerville" w:hAnsi="Baskerville" w:cs="Baskerville"/>
                <w:sz w:val="22"/>
                <w:szCs w:val="22"/>
              </w:rPr>
            </w:pPr>
            <w:r>
              <w:rPr>
                <w:rFonts w:ascii="Baskerville" w:hAnsi="Baskerville" w:cs="Baskerville"/>
                <w:sz w:val="22"/>
                <w:szCs w:val="22"/>
              </w:rPr>
              <w:t>6</w:t>
            </w:r>
          </w:p>
        </w:tc>
        <w:tc>
          <w:tcPr>
            <w:tcW w:w="1080" w:type="dxa"/>
          </w:tcPr>
          <w:p w14:paraId="68008DBB" w14:textId="4DD402AF" w:rsidR="00F41B0A" w:rsidRDefault="00F41B0A" w:rsidP="00F41B0A">
            <w:pPr>
              <w:rPr>
                <w:rFonts w:ascii="Baskerville" w:hAnsi="Baskerville" w:cs="Baskerville"/>
                <w:sz w:val="22"/>
                <w:szCs w:val="22"/>
              </w:rPr>
            </w:pPr>
            <w:r>
              <w:rPr>
                <w:rFonts w:ascii="Baskerville" w:hAnsi="Baskerville" w:cs="Baskerville"/>
                <w:sz w:val="22"/>
                <w:szCs w:val="22"/>
              </w:rPr>
              <w:t>2:45-3:00</w:t>
            </w:r>
          </w:p>
        </w:tc>
        <w:tc>
          <w:tcPr>
            <w:tcW w:w="4860" w:type="dxa"/>
          </w:tcPr>
          <w:p w14:paraId="784A3072" w14:textId="3CD3DA1F" w:rsidR="00F41B0A" w:rsidRDefault="00F41B0A" w:rsidP="00F41B0A">
            <w:pPr>
              <w:rPr>
                <w:rFonts w:ascii="Baskerville" w:hAnsi="Baskerville" w:cs="Baskerville"/>
                <w:sz w:val="22"/>
                <w:szCs w:val="22"/>
              </w:rPr>
            </w:pPr>
            <w:r>
              <w:rPr>
                <w:rFonts w:ascii="Baskerville" w:hAnsi="Baskerville" w:cs="Baskerville"/>
                <w:sz w:val="22"/>
                <w:szCs w:val="22"/>
              </w:rPr>
              <w:t>Funding Textbooks</w:t>
            </w:r>
          </w:p>
        </w:tc>
        <w:tc>
          <w:tcPr>
            <w:tcW w:w="2340" w:type="dxa"/>
          </w:tcPr>
          <w:p w14:paraId="51318CBC" w14:textId="043BA742" w:rsidR="00F41B0A" w:rsidRDefault="00F41B0A" w:rsidP="00F41B0A">
            <w:pPr>
              <w:rPr>
                <w:rFonts w:ascii="Baskerville" w:hAnsi="Baskerville" w:cs="Baskerville"/>
                <w:sz w:val="22"/>
                <w:szCs w:val="22"/>
              </w:rPr>
            </w:pPr>
            <w:r>
              <w:rPr>
                <w:rFonts w:ascii="Baskerville" w:hAnsi="Baskerville" w:cs="Baskerville"/>
                <w:sz w:val="22"/>
                <w:szCs w:val="22"/>
              </w:rPr>
              <w:t>Kuo</w:t>
            </w:r>
          </w:p>
        </w:tc>
        <w:tc>
          <w:tcPr>
            <w:tcW w:w="1440" w:type="dxa"/>
          </w:tcPr>
          <w:p w14:paraId="74F0E3EE" w14:textId="77777777" w:rsidR="00F41B0A" w:rsidRDefault="00F41B0A" w:rsidP="00F41B0A">
            <w:pPr>
              <w:rPr>
                <w:rFonts w:ascii="Baskerville" w:hAnsi="Baskerville" w:cs="Baskerville"/>
                <w:sz w:val="22"/>
                <w:szCs w:val="22"/>
              </w:rPr>
            </w:pPr>
            <w:r>
              <w:rPr>
                <w:rFonts w:ascii="Baskerville" w:hAnsi="Baskerville" w:cs="Baskerville"/>
                <w:sz w:val="22"/>
                <w:szCs w:val="22"/>
              </w:rPr>
              <w:t>Discussion</w:t>
            </w:r>
          </w:p>
        </w:tc>
      </w:tr>
      <w:tr w:rsidR="00F41B0A" w:rsidRPr="00B85004" w14:paraId="0E404353" w14:textId="77777777" w:rsidTr="00832629">
        <w:trPr>
          <w:trHeight w:val="253"/>
        </w:trPr>
        <w:tc>
          <w:tcPr>
            <w:tcW w:w="900" w:type="dxa"/>
          </w:tcPr>
          <w:p w14:paraId="3BA0DEE1" w14:textId="7E872275" w:rsidR="00F41B0A" w:rsidRDefault="00F41B0A" w:rsidP="00F41B0A">
            <w:pPr>
              <w:jc w:val="center"/>
              <w:rPr>
                <w:rFonts w:ascii="Baskerville" w:hAnsi="Baskerville" w:cs="Baskerville"/>
                <w:sz w:val="22"/>
                <w:szCs w:val="22"/>
              </w:rPr>
            </w:pPr>
            <w:r>
              <w:rPr>
                <w:rFonts w:ascii="Baskerville" w:hAnsi="Baskerville" w:cs="Baskerville"/>
                <w:sz w:val="22"/>
                <w:szCs w:val="22"/>
              </w:rPr>
              <w:t>7</w:t>
            </w:r>
          </w:p>
        </w:tc>
        <w:tc>
          <w:tcPr>
            <w:tcW w:w="1080" w:type="dxa"/>
          </w:tcPr>
          <w:p w14:paraId="259342E5" w14:textId="0786B7FC" w:rsidR="00F41B0A" w:rsidRDefault="00F41B0A" w:rsidP="00F41B0A">
            <w:pPr>
              <w:rPr>
                <w:rFonts w:ascii="Baskerville" w:hAnsi="Baskerville" w:cs="Baskerville"/>
                <w:sz w:val="22"/>
                <w:szCs w:val="22"/>
              </w:rPr>
            </w:pPr>
            <w:r>
              <w:rPr>
                <w:rFonts w:ascii="Baskerville" w:hAnsi="Baskerville" w:cs="Baskerville"/>
                <w:sz w:val="22"/>
                <w:szCs w:val="22"/>
              </w:rPr>
              <w:t>3:00-3:30</w:t>
            </w:r>
          </w:p>
        </w:tc>
        <w:tc>
          <w:tcPr>
            <w:tcW w:w="4860" w:type="dxa"/>
          </w:tcPr>
          <w:p w14:paraId="1D7A06E9" w14:textId="575D7D56" w:rsidR="00F41B0A" w:rsidRDefault="00F41B0A" w:rsidP="00F41B0A">
            <w:pPr>
              <w:rPr>
                <w:rFonts w:ascii="Baskerville" w:hAnsi="Baskerville" w:cs="Baskerville"/>
                <w:sz w:val="22"/>
                <w:szCs w:val="22"/>
              </w:rPr>
            </w:pPr>
            <w:r>
              <w:rPr>
                <w:rFonts w:ascii="Baskerville" w:hAnsi="Baskerville" w:cs="Baskerville"/>
                <w:sz w:val="22"/>
                <w:szCs w:val="22"/>
              </w:rPr>
              <w:t>SEW Activities for the Year</w:t>
            </w:r>
          </w:p>
        </w:tc>
        <w:tc>
          <w:tcPr>
            <w:tcW w:w="2340" w:type="dxa"/>
          </w:tcPr>
          <w:p w14:paraId="6D67E991" w14:textId="44485D84" w:rsidR="00F41B0A" w:rsidRDefault="00F41B0A" w:rsidP="00F41B0A">
            <w:pPr>
              <w:rPr>
                <w:rFonts w:ascii="Baskerville" w:hAnsi="Baskerville" w:cs="Baskerville"/>
                <w:sz w:val="22"/>
                <w:szCs w:val="22"/>
              </w:rPr>
            </w:pPr>
            <w:r>
              <w:rPr>
                <w:rFonts w:ascii="Baskerville" w:hAnsi="Baskerville" w:cs="Baskerville"/>
                <w:sz w:val="22"/>
                <w:szCs w:val="22"/>
              </w:rPr>
              <w:t>SEW Members</w:t>
            </w:r>
          </w:p>
        </w:tc>
        <w:tc>
          <w:tcPr>
            <w:tcW w:w="1440" w:type="dxa"/>
          </w:tcPr>
          <w:p w14:paraId="4678401C" w14:textId="77777777" w:rsidR="00F41B0A" w:rsidRDefault="00F41B0A" w:rsidP="00F41B0A">
            <w:pPr>
              <w:rPr>
                <w:rFonts w:ascii="Baskerville" w:hAnsi="Baskerville" w:cs="Baskerville"/>
                <w:sz w:val="22"/>
                <w:szCs w:val="22"/>
              </w:rPr>
            </w:pPr>
            <w:r>
              <w:rPr>
                <w:rFonts w:ascii="Baskerville" w:hAnsi="Baskerville" w:cs="Baskerville"/>
                <w:sz w:val="22"/>
                <w:szCs w:val="22"/>
              </w:rPr>
              <w:t>Discussion</w:t>
            </w:r>
          </w:p>
        </w:tc>
      </w:tr>
    </w:tbl>
    <w:p w14:paraId="5610FB92" w14:textId="77777777" w:rsidR="00736B0C" w:rsidRDefault="00736B0C" w:rsidP="00736B0C">
      <w:pPr>
        <w:widowControl w:val="0"/>
        <w:autoSpaceDE w:val="0"/>
        <w:autoSpaceDN w:val="0"/>
        <w:adjustRightInd w:val="0"/>
        <w:rPr>
          <w:rFonts w:ascii="Baskerville" w:hAnsi="Baskerville" w:cs="Baskerville"/>
          <w:sz w:val="22"/>
          <w:szCs w:val="22"/>
        </w:rPr>
      </w:pPr>
    </w:p>
    <w:p w14:paraId="648FF9C3" w14:textId="4BF7A74B" w:rsidR="00736B0C" w:rsidRPr="006D4D2F" w:rsidRDefault="00736B0C" w:rsidP="00736B0C">
      <w:pPr>
        <w:widowControl w:val="0"/>
        <w:autoSpaceDE w:val="0"/>
        <w:autoSpaceDN w:val="0"/>
        <w:adjustRightInd w:val="0"/>
        <w:rPr>
          <w:rFonts w:ascii="Calisto MT" w:hAnsi="Calisto MT" w:cs="Baskerville"/>
        </w:rPr>
      </w:pPr>
      <w:r w:rsidRPr="006D4D2F">
        <w:rPr>
          <w:rFonts w:ascii="Calisto MT" w:hAnsi="Calisto MT" w:cs="Baskerville"/>
          <w:b/>
        </w:rPr>
        <w:t xml:space="preserve">PRESENT: </w:t>
      </w:r>
      <w:r w:rsidRPr="006D4D2F">
        <w:rPr>
          <w:rFonts w:ascii="Calisto MT" w:hAnsi="Calisto MT" w:cs="Baskerville"/>
        </w:rPr>
        <w:t>Adr</w:t>
      </w:r>
      <w:r w:rsidR="00832629">
        <w:rPr>
          <w:rFonts w:ascii="Calisto MT" w:hAnsi="Calisto MT" w:cs="Baskerville"/>
        </w:rPr>
        <w:t>ienne Hypolite, Micaela Agyare</w:t>
      </w:r>
      <w:r w:rsidRPr="006D4D2F">
        <w:rPr>
          <w:rFonts w:ascii="Calisto MT" w:hAnsi="Calisto MT" w:cs="Baskerville"/>
        </w:rPr>
        <w:t xml:space="preserve">, Hilda </w:t>
      </w:r>
      <w:r w:rsidR="00832629">
        <w:rPr>
          <w:rFonts w:ascii="Calisto MT" w:hAnsi="Calisto MT" w:cs="Baskerville"/>
        </w:rPr>
        <w:t>Fernandez</w:t>
      </w:r>
      <w:r w:rsidRPr="006D4D2F">
        <w:rPr>
          <w:rFonts w:ascii="Calisto MT" w:hAnsi="Calisto MT" w:cs="Baskerville"/>
        </w:rPr>
        <w:t>, Carolyn Holcroft, Angel Tzeng, Kelaiah Harris, Andrew L</w:t>
      </w:r>
      <w:r w:rsidR="00894B35">
        <w:rPr>
          <w:rFonts w:ascii="Calisto MT" w:hAnsi="Calisto MT" w:cs="Baskerville"/>
        </w:rPr>
        <w:t>aManque, Kurt Hueg</w:t>
      </w:r>
      <w:r w:rsidR="00832629">
        <w:rPr>
          <w:rFonts w:ascii="Calisto MT" w:hAnsi="Calisto MT" w:cs="Baskerville"/>
        </w:rPr>
        <w:t xml:space="preserve">, </w:t>
      </w:r>
      <w:r w:rsidR="008C10B9">
        <w:rPr>
          <w:rFonts w:ascii="Calisto MT" w:hAnsi="Calisto MT" w:cs="Baskerville"/>
        </w:rPr>
        <w:t>Paul Starer, Jinn Liang</w:t>
      </w:r>
      <w:r w:rsidR="00894B35">
        <w:rPr>
          <w:rFonts w:ascii="Calisto MT" w:hAnsi="Calisto MT" w:cs="Baskerville"/>
        </w:rPr>
        <w:t xml:space="preserve">, </w:t>
      </w:r>
      <w:r w:rsidR="009D66A8">
        <w:rPr>
          <w:rFonts w:ascii="Calisto MT" w:hAnsi="Calisto MT" w:cs="Baskerville"/>
        </w:rPr>
        <w:t>Sarah Cooper</w:t>
      </w:r>
      <w:r w:rsidR="00894B35">
        <w:rPr>
          <w:rFonts w:ascii="Calisto MT" w:hAnsi="Calisto MT" w:cs="Baskerville"/>
        </w:rPr>
        <w:t>, Claudia Flores, Samera Hadi, Romeo Paule, Lan Truong, Thomas Shepard, Thuy Nguyen, Amparo Leyman, Katie Ha</w:t>
      </w:r>
    </w:p>
    <w:p w14:paraId="026D92FF" w14:textId="77777777" w:rsidR="00736B0C" w:rsidRPr="006D4D2F" w:rsidRDefault="00736B0C" w:rsidP="00736B0C">
      <w:pPr>
        <w:rPr>
          <w:rFonts w:ascii="Calisto MT" w:eastAsia="Times New Roman" w:hAnsi="Calisto MT" w:cs="Baskerville"/>
          <w:b/>
          <w:bCs/>
          <w:color w:val="000000"/>
        </w:rPr>
      </w:pPr>
    </w:p>
    <w:p w14:paraId="27EAABA4" w14:textId="18E3CF98" w:rsidR="009E65A2" w:rsidRPr="009E65A2" w:rsidRDefault="00832629" w:rsidP="00736B0C">
      <w:pPr>
        <w:pStyle w:val="ListParagraph"/>
        <w:numPr>
          <w:ilvl w:val="0"/>
          <w:numId w:val="1"/>
        </w:numPr>
        <w:tabs>
          <w:tab w:val="left" w:pos="360"/>
        </w:tabs>
        <w:ind w:left="0" w:firstLine="0"/>
        <w:rPr>
          <w:rFonts w:ascii="Calisto MT" w:eastAsia="Times New Roman" w:hAnsi="Calisto MT" w:cs="Baskerville"/>
          <w:color w:val="000000"/>
        </w:rPr>
      </w:pPr>
      <w:r>
        <w:rPr>
          <w:rFonts w:ascii="Calisto MT" w:eastAsia="Times New Roman" w:hAnsi="Calisto MT" w:cs="Baskerville"/>
          <w:b/>
          <w:bCs/>
          <w:color w:val="000000"/>
        </w:rPr>
        <w:t xml:space="preserve">APPROVAL OF </w:t>
      </w:r>
      <w:r w:rsidR="00894B35">
        <w:rPr>
          <w:rFonts w:ascii="Calisto MT" w:eastAsia="Times New Roman" w:hAnsi="Calisto MT" w:cs="Baskerville"/>
          <w:b/>
          <w:bCs/>
          <w:color w:val="000000"/>
        </w:rPr>
        <w:t>MINUTES – June 21st</w:t>
      </w:r>
      <w:r w:rsidR="00736B0C" w:rsidRPr="006D4D2F">
        <w:rPr>
          <w:rFonts w:ascii="Calisto MT" w:eastAsia="Times New Roman" w:hAnsi="Calisto MT" w:cs="Baskerville"/>
          <w:b/>
          <w:bCs/>
          <w:color w:val="000000"/>
        </w:rPr>
        <w:t>, 2016</w:t>
      </w:r>
    </w:p>
    <w:p w14:paraId="40ACFC5B" w14:textId="454E31EA" w:rsidR="00736B0C" w:rsidRDefault="00736B0C" w:rsidP="00C309C3">
      <w:pPr>
        <w:tabs>
          <w:tab w:val="left" w:pos="360"/>
        </w:tabs>
        <w:rPr>
          <w:rFonts w:ascii="Calisto MT" w:eastAsia="Times New Roman" w:hAnsi="Calisto MT" w:cs="Baskerville"/>
          <w:color w:val="000000"/>
        </w:rPr>
      </w:pPr>
      <w:r w:rsidRPr="00C309C3">
        <w:rPr>
          <w:rFonts w:ascii="Calisto MT" w:eastAsia="Times New Roman" w:hAnsi="Calisto MT" w:cs="Baskerville"/>
          <w:color w:val="000000"/>
        </w:rPr>
        <w:t>Meeting minutes were approved by consensus.</w:t>
      </w:r>
    </w:p>
    <w:p w14:paraId="734417A0" w14:textId="77777777" w:rsidR="00F01E2E" w:rsidRDefault="00F01E2E" w:rsidP="00C309C3">
      <w:pPr>
        <w:tabs>
          <w:tab w:val="left" w:pos="360"/>
        </w:tabs>
        <w:rPr>
          <w:rFonts w:ascii="Calisto MT" w:eastAsia="Times New Roman" w:hAnsi="Calisto MT" w:cs="Baskerville"/>
          <w:color w:val="000000"/>
        </w:rPr>
      </w:pPr>
    </w:p>
    <w:p w14:paraId="6FD073A1" w14:textId="251DB133" w:rsidR="00CA2D02" w:rsidRPr="00F01E2E" w:rsidRDefault="00F01E2E" w:rsidP="00C309C3">
      <w:pPr>
        <w:tabs>
          <w:tab w:val="left" w:pos="360"/>
        </w:tabs>
        <w:rPr>
          <w:rFonts w:ascii="Calisto MT" w:eastAsia="Times New Roman" w:hAnsi="Calisto MT" w:cs="Baskerville"/>
          <w:b/>
          <w:color w:val="000000"/>
        </w:rPr>
      </w:pPr>
      <w:r w:rsidRPr="00F01E2E">
        <w:rPr>
          <w:rFonts w:ascii="Calisto MT" w:eastAsia="Times New Roman" w:hAnsi="Calisto MT" w:cs="Baskerville"/>
          <w:b/>
          <w:color w:val="000000"/>
        </w:rPr>
        <w:t>ANNOUNCEMENT</w:t>
      </w:r>
    </w:p>
    <w:p w14:paraId="3170BD91" w14:textId="75AE1BF0" w:rsidR="006018B7" w:rsidRDefault="00F01E2E" w:rsidP="00F01E2E">
      <w:pPr>
        <w:rPr>
          <w:rFonts w:ascii="Calisto MT" w:eastAsia="Times New Roman" w:hAnsi="Calisto MT" w:cs="Baskerville"/>
          <w:bCs/>
          <w:color w:val="000000"/>
        </w:rPr>
      </w:pPr>
      <w:r>
        <w:rPr>
          <w:rFonts w:ascii="Calisto MT" w:eastAsia="Times New Roman" w:hAnsi="Calisto MT" w:cs="Baskerville"/>
          <w:bCs/>
          <w:color w:val="000000"/>
        </w:rPr>
        <w:t>President</w:t>
      </w:r>
      <w:r w:rsidR="00CB2D2D">
        <w:rPr>
          <w:rFonts w:ascii="Calisto MT" w:eastAsia="Times New Roman" w:hAnsi="Calisto MT" w:cs="Baskerville"/>
          <w:bCs/>
          <w:color w:val="000000"/>
        </w:rPr>
        <w:t xml:space="preserve"> </w:t>
      </w:r>
      <w:r w:rsidR="00140AD9">
        <w:rPr>
          <w:rFonts w:ascii="Calisto MT" w:eastAsia="Times New Roman" w:hAnsi="Calisto MT" w:cs="Baskerville"/>
          <w:bCs/>
          <w:color w:val="000000"/>
        </w:rPr>
        <w:t xml:space="preserve">Thuy </w:t>
      </w:r>
      <w:r w:rsidR="00CB2D2D">
        <w:rPr>
          <w:rFonts w:ascii="Calisto MT" w:eastAsia="Times New Roman" w:hAnsi="Calisto MT" w:cs="Baskerville"/>
          <w:bCs/>
          <w:color w:val="000000"/>
        </w:rPr>
        <w:t xml:space="preserve">Nguyen gave a brief update on the </w:t>
      </w:r>
      <w:r w:rsidR="006018B7">
        <w:rPr>
          <w:rFonts w:ascii="Calisto MT" w:eastAsia="Times New Roman" w:hAnsi="Calisto MT" w:cs="Baskerville"/>
          <w:bCs/>
          <w:color w:val="000000"/>
        </w:rPr>
        <w:t xml:space="preserve">college objectives and current status </w:t>
      </w:r>
      <w:r w:rsidR="00EA6288">
        <w:rPr>
          <w:rFonts w:ascii="Calisto MT" w:eastAsia="Times New Roman" w:hAnsi="Calisto MT" w:cs="Baskerville"/>
          <w:bCs/>
          <w:color w:val="000000"/>
        </w:rPr>
        <w:t>of</w:t>
      </w:r>
      <w:r w:rsidR="006018B7">
        <w:rPr>
          <w:rFonts w:ascii="Calisto MT" w:eastAsia="Times New Roman" w:hAnsi="Calisto MT" w:cs="Baskerville"/>
          <w:bCs/>
          <w:color w:val="000000"/>
        </w:rPr>
        <w:t xml:space="preserve"> equity i</w:t>
      </w:r>
      <w:r w:rsidR="00414ADA">
        <w:rPr>
          <w:rFonts w:ascii="Calisto MT" w:eastAsia="Times New Roman" w:hAnsi="Calisto MT" w:cs="Baskerville"/>
          <w:bCs/>
          <w:color w:val="000000"/>
        </w:rPr>
        <w:t>nitiatives.</w:t>
      </w:r>
    </w:p>
    <w:p w14:paraId="25ADB3EE" w14:textId="77777777" w:rsidR="006018B7" w:rsidRDefault="006018B7" w:rsidP="00F01E2E">
      <w:pPr>
        <w:rPr>
          <w:rFonts w:ascii="Calisto MT" w:eastAsia="Times New Roman" w:hAnsi="Calisto MT" w:cs="Baskerville"/>
          <w:bCs/>
          <w:color w:val="000000"/>
        </w:rPr>
      </w:pPr>
    </w:p>
    <w:p w14:paraId="3071823C" w14:textId="3372B84E" w:rsidR="00261BF6" w:rsidRPr="006018B7" w:rsidRDefault="00EA6288" w:rsidP="006018B7">
      <w:pPr>
        <w:pStyle w:val="ListParagraph"/>
        <w:numPr>
          <w:ilvl w:val="0"/>
          <w:numId w:val="23"/>
        </w:numPr>
        <w:rPr>
          <w:rFonts w:ascii="Calisto MT" w:eastAsia="Times New Roman" w:hAnsi="Calisto MT" w:cs="Baskerville"/>
          <w:bCs/>
          <w:color w:val="000000"/>
        </w:rPr>
      </w:pPr>
      <w:r>
        <w:rPr>
          <w:rFonts w:ascii="Calisto MT" w:eastAsia="Times New Roman" w:hAnsi="Calisto MT" w:cs="Baskerville"/>
          <w:bCs/>
          <w:color w:val="000000"/>
        </w:rPr>
        <w:t xml:space="preserve">President </w:t>
      </w:r>
      <w:r w:rsidR="00140AD9">
        <w:rPr>
          <w:rFonts w:ascii="Calisto MT" w:eastAsia="Times New Roman" w:hAnsi="Calisto MT" w:cs="Baskerville"/>
          <w:bCs/>
          <w:color w:val="000000"/>
        </w:rPr>
        <w:t xml:space="preserve">Thuy </w:t>
      </w:r>
      <w:r>
        <w:rPr>
          <w:rFonts w:ascii="Calisto MT" w:eastAsia="Times New Roman" w:hAnsi="Calisto MT" w:cs="Baskerville"/>
          <w:bCs/>
          <w:color w:val="000000"/>
        </w:rPr>
        <w:t>Nguyen shared t</w:t>
      </w:r>
      <w:r w:rsidR="00CB2D2D" w:rsidRPr="006018B7">
        <w:rPr>
          <w:rFonts w:ascii="Calisto MT" w:eastAsia="Times New Roman" w:hAnsi="Calisto MT" w:cs="Baskerville"/>
          <w:bCs/>
          <w:color w:val="000000"/>
        </w:rPr>
        <w:t>he 2016-2017 Annual College Strategic Objectives</w:t>
      </w:r>
      <w:r w:rsidR="00261BF6" w:rsidRPr="006018B7">
        <w:rPr>
          <w:rFonts w:ascii="Calisto MT" w:eastAsia="Times New Roman" w:hAnsi="Calisto MT" w:cs="Baskerville"/>
          <w:bCs/>
          <w:color w:val="000000"/>
        </w:rPr>
        <w:t>:</w:t>
      </w:r>
    </w:p>
    <w:p w14:paraId="20480A10" w14:textId="77777777" w:rsidR="00261BF6" w:rsidRPr="00261BF6" w:rsidRDefault="00261BF6" w:rsidP="00261BF6">
      <w:pPr>
        <w:autoSpaceDE w:val="0"/>
        <w:autoSpaceDN w:val="0"/>
        <w:adjustRightInd w:val="0"/>
        <w:rPr>
          <w:rFonts w:ascii="Calisto MT" w:eastAsia="Times New Roman" w:hAnsi="Calisto MT" w:cs="Baskerville"/>
          <w:bCs/>
          <w:color w:val="000000"/>
        </w:rPr>
      </w:pPr>
    </w:p>
    <w:p w14:paraId="56F5F215" w14:textId="6C9F42BD" w:rsidR="00261BF6" w:rsidRPr="00261BF6" w:rsidRDefault="00261BF6" w:rsidP="00261BF6">
      <w:pPr>
        <w:pStyle w:val="ListParagraph"/>
        <w:numPr>
          <w:ilvl w:val="0"/>
          <w:numId w:val="22"/>
        </w:numPr>
        <w:autoSpaceDE w:val="0"/>
        <w:autoSpaceDN w:val="0"/>
        <w:adjustRightInd w:val="0"/>
        <w:rPr>
          <w:rFonts w:ascii="Calisto MT" w:hAnsi="Calisto MT" w:cs="CalistoMT"/>
        </w:rPr>
      </w:pPr>
      <w:r w:rsidRPr="00261BF6">
        <w:rPr>
          <w:rFonts w:ascii="Calisto MT" w:eastAsia="Times New Roman" w:hAnsi="Calisto MT" w:cs="Baskerville"/>
          <w:b/>
          <w:bCs/>
          <w:color w:val="000000"/>
          <w:u w:val="single"/>
        </w:rPr>
        <w:t>S</w:t>
      </w:r>
      <w:r w:rsidRPr="00261BF6">
        <w:rPr>
          <w:rFonts w:ascii="Calisto MT" w:eastAsia="Times New Roman" w:hAnsi="Calisto MT" w:cs="Baskerville"/>
          <w:b/>
          <w:bCs/>
          <w:color w:val="000000"/>
        </w:rPr>
        <w:t>unnyvale and Enrollment</w:t>
      </w:r>
      <w:r w:rsidRPr="00261BF6">
        <w:rPr>
          <w:rFonts w:ascii="Calisto MT" w:eastAsia="Times New Roman" w:hAnsi="Calisto MT" w:cs="Baskerville"/>
          <w:bCs/>
          <w:color w:val="000000"/>
        </w:rPr>
        <w:t xml:space="preserve"> Growth</w:t>
      </w:r>
      <w:r>
        <w:rPr>
          <w:rFonts w:ascii="Calisto MT" w:eastAsia="Times New Roman" w:hAnsi="Calisto MT" w:cs="Baskerville"/>
          <w:bCs/>
          <w:color w:val="000000"/>
        </w:rPr>
        <w:t xml:space="preserve"> </w:t>
      </w:r>
      <w:r w:rsidRPr="00261BF6">
        <w:rPr>
          <w:rFonts w:ascii="Calisto MT" w:eastAsia="Times New Roman" w:hAnsi="Calisto MT" w:cs="Baskerville"/>
          <w:bCs/>
          <w:color w:val="000000"/>
        </w:rPr>
        <w:t xml:space="preserve">- </w:t>
      </w:r>
      <w:r w:rsidRPr="00261BF6">
        <w:rPr>
          <w:rFonts w:ascii="Calisto MT" w:hAnsi="Calisto MT" w:cs="CalistoMT"/>
        </w:rPr>
        <w:t>more than 1.5% FTES growth, with</w:t>
      </w:r>
    </w:p>
    <w:p w14:paraId="3BBAEDAB" w14:textId="77777777" w:rsidR="00261BF6" w:rsidRPr="00261BF6" w:rsidRDefault="00261BF6" w:rsidP="00261BF6">
      <w:pPr>
        <w:pStyle w:val="ListParagraph"/>
        <w:rPr>
          <w:rFonts w:ascii="Calisto MT" w:hAnsi="Calisto MT" w:cs="CalistoMT"/>
        </w:rPr>
      </w:pPr>
      <w:r w:rsidRPr="00261BF6">
        <w:rPr>
          <w:rFonts w:ascii="Calisto MT" w:hAnsi="Calisto MT" w:cs="CalistoMT"/>
        </w:rPr>
        <w:t>successful operation of Sunnyvale Education Center</w:t>
      </w:r>
    </w:p>
    <w:p w14:paraId="214B59FA" w14:textId="4D590EF2" w:rsidR="00261BF6" w:rsidRPr="00261BF6" w:rsidRDefault="00261BF6" w:rsidP="00261BF6">
      <w:pPr>
        <w:pStyle w:val="ListParagraph"/>
        <w:numPr>
          <w:ilvl w:val="0"/>
          <w:numId w:val="22"/>
        </w:numPr>
        <w:rPr>
          <w:rFonts w:ascii="Calisto MT" w:hAnsi="Calisto MT" w:cs="CalistoMT"/>
        </w:rPr>
      </w:pPr>
      <w:r w:rsidRPr="00261BF6">
        <w:rPr>
          <w:rFonts w:ascii="Calisto MT" w:eastAsia="Times New Roman" w:hAnsi="Calisto MT" w:cs="Baskerville"/>
          <w:b/>
          <w:bCs/>
          <w:color w:val="000000"/>
          <w:u w:val="single"/>
        </w:rPr>
        <w:t>H</w:t>
      </w:r>
      <w:r w:rsidRPr="00261BF6">
        <w:rPr>
          <w:rFonts w:ascii="Calisto MT" w:eastAsia="Times New Roman" w:hAnsi="Calisto MT" w:cs="Baskerville"/>
          <w:b/>
          <w:bCs/>
          <w:color w:val="000000"/>
        </w:rPr>
        <w:t>ispanic Serving Institution</w:t>
      </w:r>
      <w:r>
        <w:rPr>
          <w:rFonts w:ascii="Calisto MT" w:eastAsia="Times New Roman" w:hAnsi="Calisto MT" w:cs="Baskerville"/>
          <w:b/>
          <w:bCs/>
          <w:color w:val="000000"/>
        </w:rPr>
        <w:t xml:space="preserve"> </w:t>
      </w:r>
      <w:r w:rsidRPr="00261BF6">
        <w:rPr>
          <w:rFonts w:ascii="Calisto MT" w:eastAsia="Times New Roman" w:hAnsi="Calisto MT" w:cs="Baskerville"/>
          <w:bCs/>
          <w:color w:val="000000"/>
        </w:rPr>
        <w:t xml:space="preserve">- </w:t>
      </w:r>
      <w:r w:rsidRPr="00261BF6">
        <w:rPr>
          <w:rFonts w:ascii="Calisto MT" w:hAnsi="Calisto MT" w:cs="CalistoMT"/>
        </w:rPr>
        <w:t>22.3% to 25% Latino students</w:t>
      </w:r>
    </w:p>
    <w:p w14:paraId="20301A78" w14:textId="4C21F24B" w:rsidR="00261BF6" w:rsidRPr="00261BF6" w:rsidRDefault="00261BF6" w:rsidP="00261BF6">
      <w:pPr>
        <w:pStyle w:val="ListParagraph"/>
        <w:numPr>
          <w:ilvl w:val="0"/>
          <w:numId w:val="22"/>
        </w:numPr>
        <w:rPr>
          <w:rFonts w:ascii="Calisto MT" w:hAnsi="Calisto MT" w:cs="CalistoMT"/>
        </w:rPr>
      </w:pPr>
      <w:r w:rsidRPr="00261BF6">
        <w:rPr>
          <w:rFonts w:ascii="Calisto MT" w:eastAsia="Times New Roman" w:hAnsi="Calisto MT" w:cs="Baskerville"/>
          <w:b/>
          <w:bCs/>
          <w:color w:val="000000"/>
          <w:u w:val="single"/>
        </w:rPr>
        <w:t>E</w:t>
      </w:r>
      <w:r w:rsidRPr="00261BF6">
        <w:rPr>
          <w:rFonts w:ascii="Calisto MT" w:eastAsia="Times New Roman" w:hAnsi="Calisto MT" w:cs="Baskerville"/>
          <w:b/>
          <w:bCs/>
          <w:color w:val="000000"/>
        </w:rPr>
        <w:t xml:space="preserve">quity </w:t>
      </w:r>
      <w:r w:rsidRPr="00261BF6">
        <w:rPr>
          <w:rFonts w:ascii="Calisto MT" w:eastAsia="Times New Roman" w:hAnsi="Calisto MT" w:cs="Baskerville"/>
          <w:bCs/>
          <w:color w:val="000000"/>
        </w:rPr>
        <w:t>plan</w:t>
      </w:r>
      <w:r>
        <w:rPr>
          <w:rFonts w:ascii="Calisto MT" w:eastAsia="Times New Roman" w:hAnsi="Calisto MT" w:cs="Baskerville"/>
          <w:bCs/>
          <w:color w:val="000000"/>
        </w:rPr>
        <w:t xml:space="preserve"> </w:t>
      </w:r>
      <w:r w:rsidRPr="00261BF6">
        <w:rPr>
          <w:rFonts w:ascii="Calisto MT" w:eastAsia="Times New Roman" w:hAnsi="Calisto MT" w:cs="Baskerville"/>
          <w:bCs/>
          <w:color w:val="000000"/>
        </w:rPr>
        <w:t xml:space="preserve">- </w:t>
      </w:r>
      <w:r w:rsidRPr="00261BF6">
        <w:rPr>
          <w:rFonts w:ascii="Calisto MT" w:hAnsi="Calisto MT" w:cs="CalistoMT"/>
        </w:rPr>
        <w:t>implementation and assessment</w:t>
      </w:r>
    </w:p>
    <w:p w14:paraId="39C728F4" w14:textId="2B6B3D78" w:rsidR="00261BF6" w:rsidRPr="00261BF6" w:rsidRDefault="00261BF6" w:rsidP="00261BF6">
      <w:pPr>
        <w:pStyle w:val="ListParagraph"/>
        <w:numPr>
          <w:ilvl w:val="0"/>
          <w:numId w:val="22"/>
        </w:numPr>
        <w:rPr>
          <w:rFonts w:ascii="Calisto MT" w:hAnsi="Calisto MT" w:cs="CalistoMT"/>
        </w:rPr>
      </w:pPr>
      <w:r w:rsidRPr="00261BF6">
        <w:rPr>
          <w:rFonts w:ascii="Calisto MT" w:eastAsia="Times New Roman" w:hAnsi="Calisto MT" w:cs="Baskerville"/>
          <w:b/>
          <w:bCs/>
          <w:color w:val="000000"/>
          <w:u w:val="single"/>
        </w:rPr>
        <w:t>A</w:t>
      </w:r>
      <w:r w:rsidRPr="00261BF6">
        <w:rPr>
          <w:rFonts w:ascii="Calisto MT" w:eastAsia="Times New Roman" w:hAnsi="Calisto MT" w:cs="Baskerville"/>
          <w:b/>
          <w:bCs/>
          <w:color w:val="000000"/>
        </w:rPr>
        <w:t xml:space="preserve">ccreditation </w:t>
      </w:r>
      <w:r w:rsidRPr="00261BF6">
        <w:rPr>
          <w:rFonts w:ascii="Calisto MT" w:eastAsia="Times New Roman" w:hAnsi="Calisto MT" w:cs="Baskerville"/>
          <w:bCs/>
          <w:color w:val="000000"/>
        </w:rPr>
        <w:t xml:space="preserve">- </w:t>
      </w:r>
      <w:r w:rsidRPr="00261BF6">
        <w:rPr>
          <w:rFonts w:ascii="Calisto MT" w:hAnsi="Calisto MT" w:cs="CalistoMT"/>
        </w:rPr>
        <w:t>College Self-Study &amp; BS dental hygiene</w:t>
      </w:r>
    </w:p>
    <w:p w14:paraId="10C63E13" w14:textId="77777777" w:rsidR="00261BF6" w:rsidRDefault="00261BF6" w:rsidP="00261BF6">
      <w:pPr>
        <w:rPr>
          <w:rFonts w:ascii="CalistoMT" w:hAnsi="CalistoMT" w:cs="CalistoMT"/>
        </w:rPr>
      </w:pPr>
    </w:p>
    <w:p w14:paraId="0D71039A" w14:textId="5C242DC7" w:rsidR="00D82DC5" w:rsidRDefault="00261BF6" w:rsidP="00261BF6">
      <w:pPr>
        <w:rPr>
          <w:rFonts w:ascii="Calisto MT" w:eastAsia="Times New Roman" w:hAnsi="Calisto MT" w:cs="Baskerville"/>
          <w:bCs/>
          <w:color w:val="000000"/>
        </w:rPr>
      </w:pPr>
      <w:r>
        <w:rPr>
          <w:rFonts w:ascii="Calisto MT" w:eastAsia="Times New Roman" w:hAnsi="Calisto MT" w:cs="Baskerville"/>
          <w:bCs/>
          <w:color w:val="000000"/>
        </w:rPr>
        <w:t xml:space="preserve">The SHEA </w:t>
      </w:r>
      <w:r w:rsidR="00414ADA">
        <w:rPr>
          <w:rFonts w:ascii="Calisto MT" w:eastAsia="Times New Roman" w:hAnsi="Calisto MT" w:cs="Baskerville"/>
          <w:bCs/>
          <w:color w:val="000000"/>
        </w:rPr>
        <w:t xml:space="preserve">objectives </w:t>
      </w:r>
      <w:r w:rsidR="008E3335">
        <w:rPr>
          <w:rFonts w:ascii="Calisto MT" w:eastAsia="Times New Roman" w:hAnsi="Calisto MT" w:cs="Baskerville"/>
          <w:bCs/>
          <w:color w:val="000000"/>
        </w:rPr>
        <w:t xml:space="preserve">will serve as a framework to prioritize college resources and workflow for the year, thus providing organizational focus and direction. The </w:t>
      </w:r>
      <w:r>
        <w:rPr>
          <w:rFonts w:ascii="Calisto MT" w:eastAsia="Times New Roman" w:hAnsi="Calisto MT" w:cs="Baskerville"/>
          <w:bCs/>
          <w:color w:val="000000"/>
        </w:rPr>
        <w:t xml:space="preserve">objectives </w:t>
      </w:r>
      <w:r w:rsidR="008E3335">
        <w:rPr>
          <w:rFonts w:ascii="Calisto MT" w:eastAsia="Times New Roman" w:hAnsi="Calisto MT" w:cs="Baskerville"/>
          <w:bCs/>
          <w:color w:val="000000"/>
        </w:rPr>
        <w:t xml:space="preserve">also </w:t>
      </w:r>
      <w:r>
        <w:rPr>
          <w:rFonts w:ascii="Calisto MT" w:eastAsia="Times New Roman" w:hAnsi="Calisto MT" w:cs="Baskerville"/>
          <w:bCs/>
          <w:color w:val="000000"/>
        </w:rPr>
        <w:t>r</w:t>
      </w:r>
      <w:r w:rsidR="00414ADA">
        <w:rPr>
          <w:rFonts w:ascii="Calisto MT" w:eastAsia="Times New Roman" w:hAnsi="Calisto MT" w:cs="Baskerville"/>
          <w:bCs/>
          <w:color w:val="000000"/>
        </w:rPr>
        <w:t>equire</w:t>
      </w:r>
      <w:r>
        <w:rPr>
          <w:rFonts w:ascii="Calisto MT" w:eastAsia="Times New Roman" w:hAnsi="Calisto MT" w:cs="Baskerville"/>
          <w:bCs/>
          <w:color w:val="000000"/>
        </w:rPr>
        <w:t xml:space="preserve"> participation from</w:t>
      </w:r>
      <w:r w:rsidR="006D69E0">
        <w:rPr>
          <w:rFonts w:ascii="Calisto MT" w:eastAsia="Times New Roman" w:hAnsi="Calisto MT" w:cs="Baskerville"/>
          <w:bCs/>
          <w:color w:val="000000"/>
        </w:rPr>
        <w:t xml:space="preserve"> managers to identify</w:t>
      </w:r>
      <w:r>
        <w:rPr>
          <w:rFonts w:ascii="Calisto MT" w:eastAsia="Times New Roman" w:hAnsi="Calisto MT" w:cs="Baskerville"/>
          <w:bCs/>
          <w:color w:val="000000"/>
        </w:rPr>
        <w:t xml:space="preserve"> strategies for improvement</w:t>
      </w:r>
      <w:r w:rsidR="00D82DC5">
        <w:rPr>
          <w:rFonts w:ascii="Calisto MT" w:eastAsia="Times New Roman" w:hAnsi="Calisto MT" w:cs="Baskerville"/>
          <w:bCs/>
          <w:color w:val="000000"/>
        </w:rPr>
        <w:t xml:space="preserve"> and implementation in their evaluations</w:t>
      </w:r>
      <w:r w:rsidR="006D69E0">
        <w:rPr>
          <w:rFonts w:ascii="Calisto MT" w:eastAsia="Times New Roman" w:hAnsi="Calisto MT" w:cs="Baskerville"/>
          <w:bCs/>
          <w:color w:val="000000"/>
        </w:rPr>
        <w:t xml:space="preserve">. </w:t>
      </w:r>
      <w:r w:rsidR="00D82DC5">
        <w:rPr>
          <w:rFonts w:ascii="Calisto MT" w:eastAsia="Times New Roman" w:hAnsi="Calisto MT" w:cs="Baskerville"/>
          <w:bCs/>
          <w:color w:val="000000"/>
        </w:rPr>
        <w:t xml:space="preserve"> </w:t>
      </w:r>
    </w:p>
    <w:p w14:paraId="7EE3BA8F" w14:textId="77777777" w:rsidR="00D82DC5" w:rsidRDefault="00D82DC5" w:rsidP="00261BF6">
      <w:pPr>
        <w:rPr>
          <w:rFonts w:ascii="Calisto MT" w:eastAsia="Times New Roman" w:hAnsi="Calisto MT" w:cs="Baskerville"/>
          <w:bCs/>
          <w:color w:val="000000"/>
        </w:rPr>
      </w:pPr>
    </w:p>
    <w:p w14:paraId="4447E4C2" w14:textId="21C1C982" w:rsidR="00D82DC5" w:rsidRDefault="00D82DC5" w:rsidP="00D82DC5">
      <w:pPr>
        <w:pStyle w:val="ListParagraph"/>
        <w:numPr>
          <w:ilvl w:val="0"/>
          <w:numId w:val="23"/>
        </w:numPr>
        <w:rPr>
          <w:rFonts w:ascii="Calisto MT" w:eastAsia="Times New Roman" w:hAnsi="Calisto MT" w:cs="Baskerville"/>
          <w:bCs/>
          <w:color w:val="000000"/>
        </w:rPr>
      </w:pPr>
      <w:r>
        <w:rPr>
          <w:rFonts w:ascii="Calisto MT" w:eastAsia="Times New Roman" w:hAnsi="Calisto MT" w:cs="Baskerville"/>
          <w:bCs/>
          <w:color w:val="000000"/>
        </w:rPr>
        <w:lastRenderedPageBreak/>
        <w:t>During the summer, faculty and staff participated in the Courageous C</w:t>
      </w:r>
      <w:r w:rsidR="006D69E0" w:rsidRPr="00D82DC5">
        <w:rPr>
          <w:rFonts w:ascii="Calisto MT" w:eastAsia="Times New Roman" w:hAnsi="Calisto MT" w:cs="Baskerville"/>
          <w:bCs/>
          <w:color w:val="000000"/>
        </w:rPr>
        <w:t xml:space="preserve">onversations </w:t>
      </w:r>
      <w:r>
        <w:rPr>
          <w:rFonts w:ascii="Calisto MT" w:eastAsia="Times New Roman" w:hAnsi="Calisto MT" w:cs="Baskerville"/>
          <w:bCs/>
          <w:color w:val="000000"/>
        </w:rPr>
        <w:t>series to discuss how current issues im</w:t>
      </w:r>
      <w:r w:rsidR="00414ADA">
        <w:rPr>
          <w:rFonts w:ascii="Calisto MT" w:eastAsia="Times New Roman" w:hAnsi="Calisto MT" w:cs="Baskerville"/>
          <w:bCs/>
          <w:color w:val="000000"/>
        </w:rPr>
        <w:t>pact the students and culture of</w:t>
      </w:r>
      <w:r>
        <w:rPr>
          <w:rFonts w:ascii="Calisto MT" w:eastAsia="Times New Roman" w:hAnsi="Calisto MT" w:cs="Baskerville"/>
          <w:bCs/>
          <w:color w:val="000000"/>
        </w:rPr>
        <w:t xml:space="preserve"> Foothill College. According to the</w:t>
      </w:r>
      <w:r w:rsidRPr="00D82DC5">
        <w:rPr>
          <w:rFonts w:ascii="Calisto MT" w:eastAsia="Times New Roman" w:hAnsi="Calisto MT" w:cs="Baskerville"/>
          <w:bCs/>
          <w:color w:val="000000"/>
        </w:rPr>
        <w:t xml:space="preserve"> feedback</w:t>
      </w:r>
      <w:r>
        <w:rPr>
          <w:rFonts w:ascii="Calisto MT" w:eastAsia="Times New Roman" w:hAnsi="Calisto MT" w:cs="Baskerville"/>
          <w:bCs/>
          <w:color w:val="000000"/>
        </w:rPr>
        <w:t xml:space="preserve"> from faculty and staff, the </w:t>
      </w:r>
      <w:r w:rsidRPr="00D82DC5">
        <w:rPr>
          <w:rFonts w:ascii="Calisto MT" w:eastAsia="Times New Roman" w:hAnsi="Calisto MT" w:cs="Baskerville"/>
          <w:bCs/>
          <w:color w:val="000000"/>
        </w:rPr>
        <w:t xml:space="preserve">Courageous Conversations </w:t>
      </w:r>
      <w:r>
        <w:rPr>
          <w:rFonts w:ascii="Calisto MT" w:eastAsia="Times New Roman" w:hAnsi="Calisto MT" w:cs="Baskerville"/>
          <w:bCs/>
          <w:color w:val="000000"/>
        </w:rPr>
        <w:t xml:space="preserve">were highly favored and attendees reported that they are </w:t>
      </w:r>
      <w:r w:rsidR="006D69E0" w:rsidRPr="00D82DC5">
        <w:rPr>
          <w:rFonts w:ascii="Calisto MT" w:eastAsia="Times New Roman" w:hAnsi="Calisto MT" w:cs="Baskerville"/>
          <w:bCs/>
          <w:color w:val="000000"/>
        </w:rPr>
        <w:t>interest</w:t>
      </w:r>
      <w:r>
        <w:rPr>
          <w:rFonts w:ascii="Calisto MT" w:eastAsia="Times New Roman" w:hAnsi="Calisto MT" w:cs="Baskerville"/>
          <w:bCs/>
          <w:color w:val="000000"/>
        </w:rPr>
        <w:t>ed in</w:t>
      </w:r>
      <w:r w:rsidR="006D69E0" w:rsidRPr="00D82DC5">
        <w:rPr>
          <w:rFonts w:ascii="Calisto MT" w:eastAsia="Times New Roman" w:hAnsi="Calisto MT" w:cs="Baskerville"/>
          <w:bCs/>
          <w:color w:val="000000"/>
        </w:rPr>
        <w:t xml:space="preserve"> continuing</w:t>
      </w:r>
      <w:r>
        <w:rPr>
          <w:rFonts w:ascii="Calisto MT" w:eastAsia="Times New Roman" w:hAnsi="Calisto MT" w:cs="Baskerville"/>
          <w:bCs/>
          <w:color w:val="000000"/>
        </w:rPr>
        <w:t xml:space="preserve"> the series. President Nguyen will discuss with Carolyn Holcroft and Erin Ortiz the continuation and evolution of Courageous Conversations </w:t>
      </w:r>
      <w:r w:rsidR="00EA6288">
        <w:rPr>
          <w:rFonts w:ascii="Calisto MT" w:eastAsia="Times New Roman" w:hAnsi="Calisto MT" w:cs="Baskerville"/>
          <w:bCs/>
          <w:color w:val="000000"/>
        </w:rPr>
        <w:t xml:space="preserve">in order </w:t>
      </w:r>
      <w:r>
        <w:rPr>
          <w:rFonts w:ascii="Calisto MT" w:eastAsia="Times New Roman" w:hAnsi="Calisto MT" w:cs="Baskerville"/>
          <w:bCs/>
          <w:color w:val="000000"/>
        </w:rPr>
        <w:t>to involve the</w:t>
      </w:r>
      <w:r w:rsidR="00EA6288">
        <w:rPr>
          <w:rFonts w:ascii="Calisto MT" w:eastAsia="Times New Roman" w:hAnsi="Calisto MT" w:cs="Baskerville"/>
          <w:bCs/>
          <w:color w:val="000000"/>
        </w:rPr>
        <w:t xml:space="preserve"> ca</w:t>
      </w:r>
      <w:r w:rsidR="00414ADA">
        <w:rPr>
          <w:rFonts w:ascii="Calisto MT" w:eastAsia="Times New Roman" w:hAnsi="Calisto MT" w:cs="Baskerville"/>
          <w:bCs/>
          <w:color w:val="000000"/>
        </w:rPr>
        <w:t>mpus in a broader discussion, as well as provide</w:t>
      </w:r>
      <w:r w:rsidR="00EA6288">
        <w:rPr>
          <w:rFonts w:ascii="Calisto MT" w:eastAsia="Times New Roman" w:hAnsi="Calisto MT" w:cs="Baskerville"/>
          <w:bCs/>
          <w:color w:val="000000"/>
        </w:rPr>
        <w:t xml:space="preserve"> takeaways that can be brought to Beyond Diversity II in January.</w:t>
      </w:r>
    </w:p>
    <w:p w14:paraId="1703BDC7" w14:textId="77777777" w:rsidR="00EA6288" w:rsidRDefault="00EA6288" w:rsidP="00EA6288">
      <w:pPr>
        <w:pStyle w:val="ListParagraph"/>
        <w:ind w:left="450"/>
        <w:rPr>
          <w:rFonts w:ascii="Calisto MT" w:eastAsia="Times New Roman" w:hAnsi="Calisto MT" w:cs="Baskerville"/>
          <w:bCs/>
          <w:color w:val="000000"/>
        </w:rPr>
      </w:pPr>
    </w:p>
    <w:p w14:paraId="0A6A3309" w14:textId="225C551F" w:rsidR="004B249D" w:rsidRDefault="004B249D" w:rsidP="006065CE">
      <w:pPr>
        <w:pStyle w:val="ListParagraph"/>
        <w:numPr>
          <w:ilvl w:val="0"/>
          <w:numId w:val="23"/>
        </w:numPr>
        <w:rPr>
          <w:rFonts w:ascii="Calisto MT" w:eastAsia="Times New Roman" w:hAnsi="Calisto MT" w:cs="Baskerville"/>
          <w:bCs/>
          <w:color w:val="000000"/>
        </w:rPr>
      </w:pPr>
      <w:r>
        <w:rPr>
          <w:rFonts w:ascii="Calisto MT" w:eastAsia="Times New Roman" w:hAnsi="Calisto MT" w:cs="Baskerville"/>
          <w:bCs/>
          <w:color w:val="000000"/>
        </w:rPr>
        <w:t xml:space="preserve"> The Interim Director of Equity position was hired during the summer. Elaine Kuo will be taking on this role, during this time President Nguyen will work on revising the job description for higher classification. Furthermore, she</w:t>
      </w:r>
      <w:r w:rsidR="00062D32" w:rsidRPr="001329EA">
        <w:rPr>
          <w:rFonts w:ascii="Calisto MT" w:eastAsia="Times New Roman" w:hAnsi="Calisto MT" w:cs="Baskerville"/>
          <w:bCs/>
          <w:color w:val="000000"/>
        </w:rPr>
        <w:t xml:space="preserve"> is currently workin</w:t>
      </w:r>
      <w:r w:rsidR="00EA6288" w:rsidRPr="001329EA">
        <w:rPr>
          <w:rFonts w:ascii="Calisto MT" w:eastAsia="Times New Roman" w:hAnsi="Calisto MT" w:cs="Baskerville"/>
          <w:bCs/>
          <w:color w:val="000000"/>
        </w:rPr>
        <w:t>g</w:t>
      </w:r>
      <w:r w:rsidR="00062D32" w:rsidRPr="001329EA">
        <w:rPr>
          <w:rFonts w:ascii="Calisto MT" w:eastAsia="Times New Roman" w:hAnsi="Calisto MT" w:cs="Baskerville"/>
          <w:bCs/>
          <w:color w:val="000000"/>
        </w:rPr>
        <w:t xml:space="preserve"> with Elaine and Paul</w:t>
      </w:r>
      <w:r>
        <w:rPr>
          <w:rFonts w:ascii="Calisto MT" w:eastAsia="Times New Roman" w:hAnsi="Calisto MT" w:cs="Baskerville"/>
          <w:bCs/>
          <w:color w:val="000000"/>
        </w:rPr>
        <w:t xml:space="preserve"> Starer</w:t>
      </w:r>
      <w:r w:rsidR="00062D32" w:rsidRPr="001329EA">
        <w:rPr>
          <w:rFonts w:ascii="Calisto MT" w:eastAsia="Times New Roman" w:hAnsi="Calisto MT" w:cs="Baskerville"/>
          <w:bCs/>
          <w:color w:val="000000"/>
        </w:rPr>
        <w:t xml:space="preserve"> on the job description for the 100% Non-Instructional Faculty Professional Development position. This position will support the </w:t>
      </w:r>
      <w:r w:rsidR="005E1451" w:rsidRPr="001329EA">
        <w:rPr>
          <w:rFonts w:ascii="Calisto MT" w:eastAsia="Times New Roman" w:hAnsi="Calisto MT" w:cs="Baskerville"/>
          <w:bCs/>
          <w:color w:val="000000"/>
        </w:rPr>
        <w:t xml:space="preserve">implementation </w:t>
      </w:r>
      <w:r w:rsidR="00062D32" w:rsidRPr="001329EA">
        <w:rPr>
          <w:rFonts w:ascii="Calisto MT" w:eastAsia="Times New Roman" w:hAnsi="Calisto MT" w:cs="Baskerville"/>
          <w:bCs/>
          <w:color w:val="000000"/>
        </w:rPr>
        <w:t>of equity related professional development. If anyone is interested or know someone w</w:t>
      </w:r>
      <w:r w:rsidR="005E1451" w:rsidRPr="001329EA">
        <w:rPr>
          <w:rFonts w:ascii="Calisto MT" w:eastAsia="Times New Roman" w:hAnsi="Calisto MT" w:cs="Baskerville"/>
          <w:bCs/>
          <w:color w:val="000000"/>
        </w:rPr>
        <w:t>ho is interested in this position</w:t>
      </w:r>
      <w:r w:rsidR="00062D32" w:rsidRPr="001329EA">
        <w:rPr>
          <w:rFonts w:ascii="Calisto MT" w:eastAsia="Times New Roman" w:hAnsi="Calisto MT" w:cs="Baskerville"/>
          <w:bCs/>
          <w:color w:val="000000"/>
        </w:rPr>
        <w:t xml:space="preserve"> </w:t>
      </w:r>
      <w:r w:rsidR="001329EA" w:rsidRPr="001329EA">
        <w:rPr>
          <w:rFonts w:ascii="Calisto MT" w:eastAsia="Times New Roman" w:hAnsi="Calisto MT" w:cs="Baskerville"/>
          <w:bCs/>
          <w:color w:val="000000"/>
        </w:rPr>
        <w:t xml:space="preserve">please encourage them to apply. </w:t>
      </w:r>
    </w:p>
    <w:p w14:paraId="2756F516" w14:textId="77777777" w:rsidR="004B249D" w:rsidRPr="004B249D" w:rsidRDefault="004B249D" w:rsidP="004B249D">
      <w:pPr>
        <w:pStyle w:val="ListParagraph"/>
        <w:rPr>
          <w:rFonts w:ascii="Calisto MT" w:eastAsia="Times New Roman" w:hAnsi="Calisto MT" w:cs="Baskerville"/>
          <w:bCs/>
          <w:color w:val="000000"/>
        </w:rPr>
      </w:pPr>
    </w:p>
    <w:p w14:paraId="47647508" w14:textId="0A223B98" w:rsidR="00062D32" w:rsidRDefault="001329EA" w:rsidP="006065CE">
      <w:pPr>
        <w:pStyle w:val="ListParagraph"/>
        <w:numPr>
          <w:ilvl w:val="0"/>
          <w:numId w:val="23"/>
        </w:numPr>
        <w:rPr>
          <w:rFonts w:ascii="Calisto MT" w:eastAsia="Times New Roman" w:hAnsi="Calisto MT" w:cs="Baskerville"/>
          <w:bCs/>
          <w:color w:val="000000"/>
        </w:rPr>
      </w:pPr>
      <w:r w:rsidRPr="001329EA">
        <w:rPr>
          <w:rFonts w:ascii="Calisto MT" w:eastAsia="Times New Roman" w:hAnsi="Calisto MT" w:cs="Baskerville"/>
          <w:bCs/>
          <w:color w:val="000000"/>
        </w:rPr>
        <w:t xml:space="preserve">President Nguyen discussed creating </w:t>
      </w:r>
      <w:r w:rsidR="00414ADA">
        <w:rPr>
          <w:rFonts w:ascii="Calisto MT" w:eastAsia="Times New Roman" w:hAnsi="Calisto MT" w:cs="Baskerville"/>
          <w:bCs/>
          <w:color w:val="000000"/>
        </w:rPr>
        <w:t>an</w:t>
      </w:r>
      <w:r w:rsidRPr="001329EA">
        <w:rPr>
          <w:rFonts w:ascii="Calisto MT" w:eastAsia="Times New Roman" w:hAnsi="Calisto MT" w:cs="Baskerville"/>
          <w:bCs/>
          <w:color w:val="000000"/>
        </w:rPr>
        <w:t xml:space="preserve"> Equity office in the </w:t>
      </w:r>
      <w:r w:rsidR="00CA2D02" w:rsidRPr="001329EA">
        <w:rPr>
          <w:rFonts w:ascii="Calisto MT" w:eastAsia="Times New Roman" w:hAnsi="Calisto MT" w:cs="Baskerville"/>
          <w:bCs/>
          <w:color w:val="000000"/>
        </w:rPr>
        <w:t>Admin</w:t>
      </w:r>
      <w:r w:rsidR="00CA2D02">
        <w:rPr>
          <w:rFonts w:ascii="Calisto MT" w:eastAsia="Times New Roman" w:hAnsi="Calisto MT" w:cs="Baskerville"/>
          <w:bCs/>
          <w:color w:val="000000"/>
        </w:rPr>
        <w:t>istration</w:t>
      </w:r>
      <w:r w:rsidRPr="001329EA">
        <w:rPr>
          <w:rFonts w:ascii="Calisto MT" w:eastAsia="Times New Roman" w:hAnsi="Calisto MT" w:cs="Baskerville"/>
          <w:bCs/>
          <w:color w:val="000000"/>
        </w:rPr>
        <w:t xml:space="preserve"> building</w:t>
      </w:r>
      <w:r w:rsidR="00CA2D02">
        <w:rPr>
          <w:rFonts w:ascii="Calisto MT" w:eastAsia="Times New Roman" w:hAnsi="Calisto MT" w:cs="Baskerville"/>
          <w:bCs/>
          <w:color w:val="000000"/>
        </w:rPr>
        <w:t>,</w:t>
      </w:r>
      <w:r w:rsidR="00414ADA">
        <w:rPr>
          <w:rFonts w:ascii="Calisto MT" w:eastAsia="Times New Roman" w:hAnsi="Calisto MT" w:cs="Baskerville"/>
          <w:bCs/>
          <w:color w:val="000000"/>
        </w:rPr>
        <w:t xml:space="preserve"> where</w:t>
      </w:r>
      <w:r w:rsidR="003C70D1">
        <w:rPr>
          <w:rFonts w:ascii="Calisto MT" w:eastAsia="Times New Roman" w:hAnsi="Calisto MT" w:cs="Baskerville"/>
          <w:bCs/>
          <w:color w:val="000000"/>
        </w:rPr>
        <w:t xml:space="preserve"> </w:t>
      </w:r>
      <w:r w:rsidRPr="001329EA">
        <w:rPr>
          <w:rFonts w:ascii="Calisto MT" w:eastAsia="Times New Roman" w:hAnsi="Calisto MT" w:cs="Baskerville"/>
          <w:bCs/>
          <w:color w:val="000000"/>
        </w:rPr>
        <w:t>Workforce</w:t>
      </w:r>
      <w:r w:rsidR="003C70D1">
        <w:rPr>
          <w:rFonts w:ascii="Calisto MT" w:eastAsia="Times New Roman" w:hAnsi="Calisto MT" w:cs="Baskerville"/>
          <w:bCs/>
          <w:color w:val="000000"/>
        </w:rPr>
        <w:t xml:space="preserve"> Development</w:t>
      </w:r>
      <w:r w:rsidR="00414ADA">
        <w:rPr>
          <w:rFonts w:ascii="Calisto MT" w:eastAsia="Times New Roman" w:hAnsi="Calisto MT" w:cs="Baskerville"/>
          <w:bCs/>
          <w:color w:val="000000"/>
        </w:rPr>
        <w:t xml:space="preserve"> was previously located</w:t>
      </w:r>
      <w:r w:rsidRPr="001329EA">
        <w:rPr>
          <w:rFonts w:ascii="Calisto MT" w:eastAsia="Times New Roman" w:hAnsi="Calisto MT" w:cs="Baskerville"/>
          <w:bCs/>
          <w:color w:val="000000"/>
        </w:rPr>
        <w:t>. Ideally</w:t>
      </w:r>
      <w:r w:rsidR="00CA2D02">
        <w:rPr>
          <w:rFonts w:ascii="Calisto MT" w:eastAsia="Times New Roman" w:hAnsi="Calisto MT" w:cs="Baskerville"/>
          <w:bCs/>
          <w:color w:val="000000"/>
        </w:rPr>
        <w:t>,</w:t>
      </w:r>
      <w:r w:rsidRPr="001329EA">
        <w:rPr>
          <w:rFonts w:ascii="Calisto MT" w:eastAsia="Times New Roman" w:hAnsi="Calisto MT" w:cs="Baskerville"/>
          <w:bCs/>
          <w:color w:val="000000"/>
        </w:rPr>
        <w:t xml:space="preserve"> the office space will consist of the Director of Equity, the Administrative Assistant, and the </w:t>
      </w:r>
      <w:r w:rsidR="00414ADA">
        <w:rPr>
          <w:rFonts w:ascii="Calisto MT" w:eastAsia="Times New Roman" w:hAnsi="Calisto MT" w:cs="Baskerville"/>
          <w:bCs/>
          <w:color w:val="000000"/>
        </w:rPr>
        <w:t xml:space="preserve">100% </w:t>
      </w:r>
      <w:r w:rsidRPr="001329EA">
        <w:rPr>
          <w:rFonts w:ascii="Calisto MT" w:eastAsia="Times New Roman" w:hAnsi="Calisto MT" w:cs="Baskerville"/>
          <w:bCs/>
          <w:color w:val="000000"/>
        </w:rPr>
        <w:t>Non-Instructional Faculty</w:t>
      </w:r>
      <w:r w:rsidR="00414ADA">
        <w:rPr>
          <w:rFonts w:ascii="Calisto MT" w:eastAsia="Times New Roman" w:hAnsi="Calisto MT" w:cs="Baskerville"/>
          <w:bCs/>
          <w:color w:val="000000"/>
        </w:rPr>
        <w:t xml:space="preserve"> position. This office will also include a</w:t>
      </w:r>
      <w:r w:rsidR="00CA2D02">
        <w:rPr>
          <w:rFonts w:ascii="Calisto MT" w:eastAsia="Times New Roman" w:hAnsi="Calisto MT" w:cs="Baskerville"/>
          <w:bCs/>
          <w:color w:val="000000"/>
        </w:rPr>
        <w:t xml:space="preserve"> potential space to </w:t>
      </w:r>
      <w:r w:rsidR="004B249D">
        <w:rPr>
          <w:rFonts w:ascii="Calisto MT" w:eastAsia="Times New Roman" w:hAnsi="Calisto MT" w:cs="Baskerville"/>
          <w:bCs/>
          <w:color w:val="000000"/>
        </w:rPr>
        <w:t xml:space="preserve">host new hire orientations and trainings. </w:t>
      </w:r>
    </w:p>
    <w:p w14:paraId="079C44E9" w14:textId="77777777" w:rsidR="001329EA" w:rsidRPr="001329EA" w:rsidRDefault="001329EA" w:rsidP="001329EA">
      <w:pPr>
        <w:rPr>
          <w:rFonts w:ascii="Calisto MT" w:eastAsia="Times New Roman" w:hAnsi="Calisto MT" w:cs="Baskerville"/>
          <w:bCs/>
          <w:color w:val="000000"/>
        </w:rPr>
      </w:pPr>
    </w:p>
    <w:p w14:paraId="7388BE0B" w14:textId="7A93DB78" w:rsidR="00062D32" w:rsidRDefault="001329EA" w:rsidP="00D82DC5">
      <w:pPr>
        <w:pStyle w:val="ListParagraph"/>
        <w:numPr>
          <w:ilvl w:val="0"/>
          <w:numId w:val="23"/>
        </w:numPr>
        <w:rPr>
          <w:rFonts w:ascii="Calisto MT" w:eastAsia="Times New Roman" w:hAnsi="Calisto MT" w:cs="Baskerville"/>
          <w:bCs/>
          <w:color w:val="000000"/>
        </w:rPr>
      </w:pPr>
      <w:r>
        <w:rPr>
          <w:rFonts w:ascii="Calisto MT" w:eastAsia="Times New Roman" w:hAnsi="Calisto MT" w:cs="Baskerville"/>
          <w:bCs/>
          <w:color w:val="000000"/>
        </w:rPr>
        <w:t>Lastly, President Nguyen introduced the Big Idea</w:t>
      </w:r>
      <w:r w:rsidR="00816A54">
        <w:rPr>
          <w:rFonts w:ascii="Calisto MT" w:eastAsia="Times New Roman" w:hAnsi="Calisto MT" w:cs="Baskerville"/>
          <w:bCs/>
          <w:color w:val="000000"/>
        </w:rPr>
        <w:t>: Dream Out Loud</w:t>
      </w:r>
      <w:r>
        <w:rPr>
          <w:rFonts w:ascii="Calisto MT" w:eastAsia="Times New Roman" w:hAnsi="Calisto MT" w:cs="Baskerville"/>
          <w:bCs/>
          <w:color w:val="000000"/>
        </w:rPr>
        <w:t xml:space="preserve"> co</w:t>
      </w:r>
      <w:r w:rsidR="002625CB">
        <w:rPr>
          <w:rFonts w:ascii="Calisto MT" w:eastAsia="Times New Roman" w:hAnsi="Calisto MT" w:cs="Baskerville"/>
          <w:bCs/>
          <w:color w:val="000000"/>
        </w:rPr>
        <w:t xml:space="preserve">ntest, formerly known as </w:t>
      </w:r>
      <w:r w:rsidR="00816A54">
        <w:rPr>
          <w:rFonts w:ascii="Calisto MT" w:eastAsia="Times New Roman" w:hAnsi="Calisto MT" w:cs="Baskerville"/>
          <w:bCs/>
          <w:color w:val="000000"/>
        </w:rPr>
        <w:t xml:space="preserve">the Big Idea contest. Faculty and staff are </w:t>
      </w:r>
      <w:r w:rsidR="003C70D1">
        <w:rPr>
          <w:rFonts w:ascii="Calisto MT" w:eastAsia="Times New Roman" w:hAnsi="Calisto MT" w:cs="Baskerville"/>
          <w:bCs/>
          <w:color w:val="000000"/>
        </w:rPr>
        <w:t>encouraged to create a proposal</w:t>
      </w:r>
      <w:r w:rsidR="00816A54">
        <w:rPr>
          <w:rFonts w:ascii="Calisto MT" w:eastAsia="Times New Roman" w:hAnsi="Calisto MT" w:cs="Baskerville"/>
          <w:bCs/>
          <w:color w:val="000000"/>
        </w:rPr>
        <w:t xml:space="preserve"> with guidance from the Student Equity Plan. </w:t>
      </w:r>
      <w:r w:rsidR="004B249D">
        <w:rPr>
          <w:rFonts w:ascii="Calisto MT" w:eastAsia="Times New Roman" w:hAnsi="Calisto MT" w:cs="Baskerville"/>
          <w:bCs/>
          <w:color w:val="000000"/>
        </w:rPr>
        <w:t>The contest wi</w:t>
      </w:r>
      <w:r w:rsidR="003C70D1">
        <w:rPr>
          <w:rFonts w:ascii="Calisto MT" w:eastAsia="Times New Roman" w:hAnsi="Calisto MT" w:cs="Baskerville"/>
          <w:bCs/>
          <w:color w:val="000000"/>
        </w:rPr>
        <w:t>ll launch on Tuesday, November 1</w:t>
      </w:r>
      <w:r w:rsidR="003C70D1" w:rsidRPr="003C70D1">
        <w:rPr>
          <w:rFonts w:ascii="Calisto MT" w:eastAsia="Times New Roman" w:hAnsi="Calisto MT" w:cs="Baskerville"/>
          <w:bCs/>
          <w:color w:val="000000"/>
          <w:vertAlign w:val="superscript"/>
        </w:rPr>
        <w:t>st</w:t>
      </w:r>
      <w:r w:rsidR="003C70D1">
        <w:rPr>
          <w:rFonts w:ascii="Calisto MT" w:eastAsia="Times New Roman" w:hAnsi="Calisto MT" w:cs="Baskerville"/>
          <w:bCs/>
          <w:color w:val="000000"/>
        </w:rPr>
        <w:t>,</w:t>
      </w:r>
      <w:r w:rsidR="004B249D">
        <w:rPr>
          <w:rFonts w:ascii="Calisto MT" w:eastAsia="Times New Roman" w:hAnsi="Calisto MT" w:cs="Baskerville"/>
          <w:bCs/>
          <w:color w:val="000000"/>
        </w:rPr>
        <w:t xml:space="preserve"> </w:t>
      </w:r>
      <w:r w:rsidR="00414ADA">
        <w:rPr>
          <w:rFonts w:ascii="Calisto MT" w:eastAsia="Times New Roman" w:hAnsi="Calisto MT" w:cs="Baskerville"/>
          <w:bCs/>
          <w:color w:val="000000"/>
        </w:rPr>
        <w:t xml:space="preserve">2016 </w:t>
      </w:r>
      <w:r w:rsidR="004B249D">
        <w:rPr>
          <w:rFonts w:ascii="Calisto MT" w:eastAsia="Times New Roman" w:hAnsi="Calisto MT" w:cs="Baskerville"/>
          <w:bCs/>
          <w:color w:val="000000"/>
        </w:rPr>
        <w:t xml:space="preserve">and </w:t>
      </w:r>
      <w:r w:rsidR="00414ADA">
        <w:rPr>
          <w:rFonts w:ascii="Calisto MT" w:eastAsia="Times New Roman" w:hAnsi="Calisto MT" w:cs="Baskerville"/>
          <w:bCs/>
          <w:color w:val="000000"/>
        </w:rPr>
        <w:t xml:space="preserve">3 winners will be </w:t>
      </w:r>
      <w:r w:rsidR="003C70D1">
        <w:rPr>
          <w:rFonts w:ascii="Calisto MT" w:eastAsia="Times New Roman" w:hAnsi="Calisto MT" w:cs="Baskerville"/>
          <w:bCs/>
          <w:color w:val="000000"/>
        </w:rPr>
        <w:t>award</w:t>
      </w:r>
      <w:r w:rsidR="00414ADA">
        <w:rPr>
          <w:rFonts w:ascii="Calisto MT" w:eastAsia="Times New Roman" w:hAnsi="Calisto MT" w:cs="Baskerville"/>
          <w:bCs/>
          <w:color w:val="000000"/>
        </w:rPr>
        <w:t>ed</w:t>
      </w:r>
      <w:r w:rsidR="004B249D">
        <w:rPr>
          <w:rFonts w:ascii="Calisto MT" w:eastAsia="Times New Roman" w:hAnsi="Calisto MT" w:cs="Baskerville"/>
          <w:bCs/>
          <w:color w:val="000000"/>
        </w:rPr>
        <w:t xml:space="preserve">. </w:t>
      </w:r>
    </w:p>
    <w:p w14:paraId="5FEFA84D" w14:textId="77777777" w:rsidR="00062D32" w:rsidRPr="00062D32" w:rsidRDefault="00062D32" w:rsidP="00062D32">
      <w:pPr>
        <w:pStyle w:val="ListParagraph"/>
        <w:rPr>
          <w:rFonts w:ascii="Calisto MT" w:eastAsia="Times New Roman" w:hAnsi="Calisto MT" w:cs="Baskerville"/>
          <w:bCs/>
          <w:color w:val="000000"/>
        </w:rPr>
      </w:pPr>
    </w:p>
    <w:p w14:paraId="77C4D1CA" w14:textId="77777777" w:rsidR="003A080D" w:rsidRPr="00CA2D02" w:rsidRDefault="003A080D" w:rsidP="00CA2D02">
      <w:pPr>
        <w:rPr>
          <w:rFonts w:ascii="Calisto MT" w:eastAsia="Times New Roman" w:hAnsi="Calisto MT" w:cs="Baskerville"/>
          <w:color w:val="000000"/>
        </w:rPr>
      </w:pPr>
    </w:p>
    <w:p w14:paraId="419C2D26" w14:textId="48F15808" w:rsidR="00A53215" w:rsidRPr="00A53215" w:rsidRDefault="009E65A2" w:rsidP="00736B0C">
      <w:pPr>
        <w:pStyle w:val="ListParagraph"/>
        <w:ind w:left="0"/>
        <w:rPr>
          <w:rFonts w:ascii="Calisto MT" w:eastAsia="Times New Roman" w:hAnsi="Calisto MT" w:cs="Baskerville"/>
          <w:b/>
          <w:bCs/>
          <w:color w:val="000000"/>
        </w:rPr>
      </w:pPr>
      <w:r>
        <w:rPr>
          <w:rFonts w:ascii="Calisto MT" w:eastAsia="Times New Roman" w:hAnsi="Calisto MT" w:cs="Baskerville"/>
          <w:b/>
          <w:bCs/>
          <w:color w:val="000000"/>
        </w:rPr>
        <w:t xml:space="preserve">(2) </w:t>
      </w:r>
      <w:r w:rsidR="00894B35">
        <w:rPr>
          <w:rFonts w:ascii="Calisto MT" w:eastAsia="Times New Roman" w:hAnsi="Calisto MT" w:cs="Baskerville"/>
          <w:b/>
          <w:bCs/>
          <w:color w:val="000000"/>
        </w:rPr>
        <w:t>FUNDING DECISIONS</w:t>
      </w:r>
    </w:p>
    <w:p w14:paraId="11ED0298" w14:textId="3180EF6D" w:rsidR="0069507B" w:rsidRPr="003A080D" w:rsidRDefault="004B441F" w:rsidP="00894B35">
      <w:pPr>
        <w:rPr>
          <w:rFonts w:ascii="Calisto MT" w:eastAsia="Times New Roman" w:hAnsi="Calisto MT" w:cs="Baskerville"/>
          <w:color w:val="000000"/>
        </w:rPr>
      </w:pPr>
      <w:r>
        <w:rPr>
          <w:rFonts w:ascii="Calisto MT" w:eastAsia="Times New Roman" w:hAnsi="Calisto MT" w:cs="Baskerville"/>
          <w:color w:val="000000"/>
        </w:rPr>
        <w:t xml:space="preserve">During the spring 2016 quarter, members of SEW expressed their concern regarding the amount of time spent reviewing proposal and funding requests in meetings. </w:t>
      </w:r>
      <w:r w:rsidR="00414ADA">
        <w:rPr>
          <w:rFonts w:ascii="Calisto MT" w:eastAsia="Times New Roman" w:hAnsi="Calisto MT" w:cs="Baskerville"/>
          <w:color w:val="000000"/>
        </w:rPr>
        <w:t>The committee has approved by consensus for SEW tri-chairs to</w:t>
      </w:r>
      <w:r>
        <w:rPr>
          <w:rFonts w:ascii="Calisto MT" w:eastAsia="Times New Roman" w:hAnsi="Calisto MT" w:cs="Baskerville"/>
          <w:color w:val="000000"/>
        </w:rPr>
        <w:t xml:space="preserve"> continue to review requests that are $2,000 or </w:t>
      </w:r>
      <w:r w:rsidR="00B925A2">
        <w:rPr>
          <w:rFonts w:ascii="Calisto MT" w:eastAsia="Times New Roman" w:hAnsi="Calisto MT" w:cs="Baskerville"/>
          <w:color w:val="000000"/>
        </w:rPr>
        <w:t>less</w:t>
      </w:r>
      <w:r>
        <w:rPr>
          <w:rFonts w:ascii="Calisto MT" w:eastAsia="Times New Roman" w:hAnsi="Calisto MT" w:cs="Baskerville"/>
          <w:color w:val="000000"/>
        </w:rPr>
        <w:t xml:space="preserve">. </w:t>
      </w:r>
      <w:r w:rsidR="00414ADA">
        <w:rPr>
          <w:rFonts w:ascii="Calisto MT" w:eastAsia="Times New Roman" w:hAnsi="Calisto MT" w:cs="Baskerville"/>
          <w:color w:val="000000"/>
        </w:rPr>
        <w:t>The committee will use a consent calendar to review</w:t>
      </w:r>
      <w:r>
        <w:rPr>
          <w:rFonts w:ascii="Calisto MT" w:eastAsia="Times New Roman" w:hAnsi="Calisto MT" w:cs="Baskerville"/>
          <w:color w:val="000000"/>
        </w:rPr>
        <w:t xml:space="preserve"> request over $2,</w:t>
      </w:r>
      <w:r w:rsidR="00414ADA">
        <w:rPr>
          <w:rFonts w:ascii="Calisto MT" w:eastAsia="Times New Roman" w:hAnsi="Calisto MT" w:cs="Baskerville"/>
          <w:color w:val="000000"/>
        </w:rPr>
        <w:t xml:space="preserve">000 </w:t>
      </w:r>
      <w:r>
        <w:rPr>
          <w:rFonts w:ascii="Calisto MT" w:eastAsia="Times New Roman" w:hAnsi="Calisto MT" w:cs="Baskerville"/>
          <w:color w:val="000000"/>
        </w:rPr>
        <w:t xml:space="preserve">to prevent </w:t>
      </w:r>
      <w:r w:rsidR="00414ADA">
        <w:rPr>
          <w:rFonts w:ascii="Calisto MT" w:eastAsia="Times New Roman" w:hAnsi="Calisto MT" w:cs="Baskerville"/>
          <w:color w:val="000000"/>
        </w:rPr>
        <w:t>spending a significant amount of time on the discussion of</w:t>
      </w:r>
      <w:r>
        <w:rPr>
          <w:rFonts w:ascii="Calisto MT" w:eastAsia="Times New Roman" w:hAnsi="Calisto MT" w:cs="Baskerville"/>
          <w:color w:val="000000"/>
        </w:rPr>
        <w:t xml:space="preserve"> funds. </w:t>
      </w:r>
    </w:p>
    <w:p w14:paraId="08C68609" w14:textId="77777777" w:rsidR="003533FA" w:rsidRPr="003533FA" w:rsidRDefault="003533FA" w:rsidP="00736B0C">
      <w:pPr>
        <w:rPr>
          <w:rFonts w:ascii="Calisto MT" w:eastAsia="Times New Roman" w:hAnsi="Calisto MT" w:cs="Baskerville"/>
          <w:bCs/>
          <w:color w:val="000000"/>
        </w:rPr>
      </w:pPr>
    </w:p>
    <w:p w14:paraId="4310C35D" w14:textId="0F03CAA6" w:rsidR="003533FA" w:rsidRDefault="00414ADA" w:rsidP="00736B0C">
      <w:pPr>
        <w:rPr>
          <w:rFonts w:ascii="Calisto MT" w:eastAsia="Times New Roman" w:hAnsi="Calisto MT" w:cs="Baskerville"/>
          <w:bCs/>
          <w:color w:val="000000"/>
        </w:rPr>
      </w:pPr>
      <w:r>
        <w:rPr>
          <w:rFonts w:ascii="Calisto MT" w:eastAsia="Times New Roman" w:hAnsi="Calisto MT" w:cs="Baskerville"/>
          <w:bCs/>
          <w:color w:val="000000"/>
        </w:rPr>
        <w:t>During the summer, t</w:t>
      </w:r>
      <w:r w:rsidR="003533FA" w:rsidRPr="003533FA">
        <w:rPr>
          <w:rFonts w:ascii="Calisto MT" w:eastAsia="Times New Roman" w:hAnsi="Calisto MT" w:cs="Baskerville"/>
          <w:bCs/>
          <w:color w:val="000000"/>
        </w:rPr>
        <w:t xml:space="preserve">hree requests </w:t>
      </w:r>
      <w:r>
        <w:rPr>
          <w:rFonts w:ascii="Calisto MT" w:eastAsia="Times New Roman" w:hAnsi="Calisto MT" w:cs="Baskerville"/>
          <w:bCs/>
          <w:color w:val="000000"/>
        </w:rPr>
        <w:t>were</w:t>
      </w:r>
      <w:r w:rsidR="003533FA" w:rsidRPr="003533FA">
        <w:rPr>
          <w:rFonts w:ascii="Calisto MT" w:eastAsia="Times New Roman" w:hAnsi="Calisto MT" w:cs="Baskerville"/>
          <w:bCs/>
          <w:color w:val="000000"/>
        </w:rPr>
        <w:t xml:space="preserve"> submitted to</w:t>
      </w:r>
      <w:r>
        <w:rPr>
          <w:rFonts w:ascii="Calisto MT" w:eastAsia="Times New Roman" w:hAnsi="Calisto MT" w:cs="Baskerville"/>
          <w:bCs/>
          <w:color w:val="000000"/>
        </w:rPr>
        <w:t xml:space="preserve"> the</w:t>
      </w:r>
      <w:r w:rsidR="003533FA" w:rsidRPr="003533FA">
        <w:rPr>
          <w:rFonts w:ascii="Calisto MT" w:eastAsia="Times New Roman" w:hAnsi="Calisto MT" w:cs="Baskerville"/>
          <w:bCs/>
          <w:color w:val="000000"/>
        </w:rPr>
        <w:t xml:space="preserve"> SEW </w:t>
      </w:r>
      <w:r w:rsidR="003533FA">
        <w:rPr>
          <w:rFonts w:ascii="Calisto MT" w:eastAsia="Times New Roman" w:hAnsi="Calisto MT" w:cs="Baskerville"/>
          <w:bCs/>
          <w:color w:val="000000"/>
        </w:rPr>
        <w:t>Tri-chairs:</w:t>
      </w:r>
    </w:p>
    <w:p w14:paraId="2FC209F1" w14:textId="77777777" w:rsidR="003533FA" w:rsidRPr="003533FA" w:rsidRDefault="003533FA" w:rsidP="00736B0C">
      <w:pPr>
        <w:rPr>
          <w:rFonts w:ascii="Calisto MT" w:eastAsia="Times New Roman" w:hAnsi="Calisto MT" w:cs="Baskerville"/>
          <w:bCs/>
          <w:color w:val="000000"/>
        </w:rPr>
      </w:pPr>
    </w:p>
    <w:p w14:paraId="68329681" w14:textId="398ECDF5" w:rsidR="003A080D" w:rsidRDefault="003533FA" w:rsidP="003533FA">
      <w:pPr>
        <w:pStyle w:val="ListParagraph"/>
        <w:numPr>
          <w:ilvl w:val="0"/>
          <w:numId w:val="21"/>
        </w:numPr>
        <w:rPr>
          <w:rFonts w:ascii="Calisto MT" w:eastAsia="Times New Roman" w:hAnsi="Calisto MT" w:cs="Baskerville"/>
          <w:bCs/>
          <w:color w:val="000000"/>
        </w:rPr>
      </w:pPr>
      <w:r w:rsidRPr="003533FA">
        <w:rPr>
          <w:rFonts w:ascii="Calisto MT" w:eastAsia="Times New Roman" w:hAnsi="Calisto MT" w:cs="Baskerville"/>
          <w:b/>
          <w:bCs/>
          <w:color w:val="000000"/>
        </w:rPr>
        <w:t>Transfer Proposal.</w:t>
      </w:r>
      <w:r w:rsidRPr="003533FA">
        <w:rPr>
          <w:rFonts w:ascii="Calisto MT" w:eastAsia="Times New Roman" w:hAnsi="Calisto MT" w:cs="Baskerville"/>
          <w:bCs/>
          <w:color w:val="000000"/>
        </w:rPr>
        <w:t xml:space="preserve"> The Transfer department submitted a request</w:t>
      </w:r>
      <w:r>
        <w:rPr>
          <w:rFonts w:ascii="Calisto MT" w:eastAsia="Times New Roman" w:hAnsi="Calisto MT" w:cs="Baskerville"/>
          <w:bCs/>
          <w:color w:val="000000"/>
        </w:rPr>
        <w:t xml:space="preserve"> to</w:t>
      </w:r>
      <w:r w:rsidRPr="003533FA">
        <w:rPr>
          <w:rFonts w:ascii="Calisto MT" w:eastAsia="Times New Roman" w:hAnsi="Calisto MT" w:cs="Baskerville"/>
          <w:bCs/>
          <w:color w:val="000000"/>
        </w:rPr>
        <w:t xml:space="preserve"> SEW </w:t>
      </w:r>
      <w:r>
        <w:rPr>
          <w:rFonts w:ascii="Calisto MT" w:eastAsia="Times New Roman" w:hAnsi="Calisto MT" w:cs="Baskerville"/>
          <w:bCs/>
          <w:color w:val="000000"/>
        </w:rPr>
        <w:t xml:space="preserve">for $1,200 </w:t>
      </w:r>
      <w:r w:rsidRPr="003533FA">
        <w:rPr>
          <w:rFonts w:ascii="Calisto MT" w:eastAsia="Times New Roman" w:hAnsi="Calisto MT" w:cs="Baskerville"/>
          <w:bCs/>
          <w:color w:val="000000"/>
        </w:rPr>
        <w:t xml:space="preserve">to provide lunch for an event. </w:t>
      </w:r>
      <w:r w:rsidR="003371BE">
        <w:rPr>
          <w:rFonts w:ascii="Calisto MT" w:eastAsia="Times New Roman" w:hAnsi="Calisto MT" w:cs="Baskerville"/>
          <w:bCs/>
          <w:color w:val="000000"/>
        </w:rPr>
        <w:t>The proposal did not clearly state how the event directly serves the college equity goals and initiatives. Additionally, there a</w:t>
      </w:r>
      <w:r w:rsidRPr="003533FA">
        <w:rPr>
          <w:rFonts w:ascii="Calisto MT" w:eastAsia="Times New Roman" w:hAnsi="Calisto MT" w:cs="Baskerville"/>
          <w:bCs/>
          <w:color w:val="000000"/>
        </w:rPr>
        <w:t xml:space="preserve">re some concerns that equity funding is viewed as </w:t>
      </w:r>
      <w:r>
        <w:rPr>
          <w:rFonts w:ascii="Calisto MT" w:eastAsia="Times New Roman" w:hAnsi="Calisto MT" w:cs="Baskerville"/>
          <w:bCs/>
          <w:color w:val="000000"/>
        </w:rPr>
        <w:t>a “lunch box,” in which more funding requests have focused on purchasing meals for events</w:t>
      </w:r>
      <w:r w:rsidR="005C6962">
        <w:rPr>
          <w:rFonts w:ascii="Calisto MT" w:eastAsia="Times New Roman" w:hAnsi="Calisto MT" w:cs="Baskerville"/>
          <w:bCs/>
          <w:color w:val="000000"/>
        </w:rPr>
        <w:t xml:space="preserve"> rather than </w:t>
      </w:r>
      <w:r w:rsidR="00414ADA">
        <w:rPr>
          <w:rFonts w:ascii="Calisto MT" w:eastAsia="Times New Roman" w:hAnsi="Calisto MT" w:cs="Baskerville"/>
          <w:bCs/>
          <w:color w:val="000000"/>
        </w:rPr>
        <w:t>directly serving</w:t>
      </w:r>
      <w:r w:rsidR="005C6962">
        <w:rPr>
          <w:rFonts w:ascii="Calisto MT" w:eastAsia="Times New Roman" w:hAnsi="Calisto MT" w:cs="Baskerville"/>
          <w:bCs/>
          <w:color w:val="000000"/>
        </w:rPr>
        <w:t xml:space="preserve"> equity initiatives</w:t>
      </w:r>
      <w:r>
        <w:rPr>
          <w:rFonts w:ascii="Calisto MT" w:eastAsia="Times New Roman" w:hAnsi="Calisto MT" w:cs="Baskerville"/>
          <w:bCs/>
          <w:color w:val="000000"/>
        </w:rPr>
        <w:t xml:space="preserve">. </w:t>
      </w:r>
      <w:r w:rsidRPr="003533FA">
        <w:rPr>
          <w:rFonts w:ascii="Calisto MT" w:eastAsia="Times New Roman" w:hAnsi="Calisto MT" w:cs="Baskerville"/>
          <w:bCs/>
          <w:color w:val="000000"/>
        </w:rPr>
        <w:t>The SEW tri-chairs de</w:t>
      </w:r>
      <w:r w:rsidR="00C84D3D">
        <w:rPr>
          <w:rFonts w:ascii="Calisto MT" w:eastAsia="Times New Roman" w:hAnsi="Calisto MT" w:cs="Baskerville"/>
          <w:bCs/>
          <w:color w:val="000000"/>
        </w:rPr>
        <w:t>nied</w:t>
      </w:r>
      <w:r>
        <w:rPr>
          <w:rFonts w:ascii="Calisto MT" w:eastAsia="Times New Roman" w:hAnsi="Calisto MT" w:cs="Baskerville"/>
          <w:bCs/>
          <w:color w:val="000000"/>
        </w:rPr>
        <w:t xml:space="preserve"> this </w:t>
      </w:r>
      <w:r w:rsidR="00C84D3D">
        <w:rPr>
          <w:rFonts w:ascii="Calisto MT" w:eastAsia="Times New Roman" w:hAnsi="Calisto MT" w:cs="Baskerville"/>
          <w:bCs/>
          <w:color w:val="000000"/>
        </w:rPr>
        <w:t>request</w:t>
      </w:r>
      <w:r w:rsidR="003371BE">
        <w:rPr>
          <w:rFonts w:ascii="Calisto MT" w:eastAsia="Times New Roman" w:hAnsi="Calisto MT" w:cs="Baskerville"/>
          <w:bCs/>
          <w:color w:val="000000"/>
        </w:rPr>
        <w:t>.</w:t>
      </w:r>
    </w:p>
    <w:p w14:paraId="4C2ED91C" w14:textId="77777777" w:rsidR="00B925A2" w:rsidRDefault="00B925A2" w:rsidP="00B925A2">
      <w:pPr>
        <w:pStyle w:val="ListParagraph"/>
        <w:ind w:left="1080"/>
        <w:rPr>
          <w:rFonts w:ascii="Calisto MT" w:eastAsia="Times New Roman" w:hAnsi="Calisto MT" w:cs="Baskerville"/>
          <w:bCs/>
          <w:color w:val="000000"/>
        </w:rPr>
      </w:pPr>
    </w:p>
    <w:p w14:paraId="2AD3379D" w14:textId="06EEA640" w:rsidR="003371BE" w:rsidRDefault="00633FAB" w:rsidP="003533FA">
      <w:pPr>
        <w:pStyle w:val="ListParagraph"/>
        <w:numPr>
          <w:ilvl w:val="0"/>
          <w:numId w:val="21"/>
        </w:numPr>
        <w:rPr>
          <w:rFonts w:ascii="Calisto MT" w:eastAsia="Times New Roman" w:hAnsi="Calisto MT" w:cs="Baskerville"/>
          <w:bCs/>
          <w:color w:val="000000"/>
        </w:rPr>
      </w:pPr>
      <w:r>
        <w:rPr>
          <w:rFonts w:ascii="Calisto MT" w:eastAsia="Times New Roman" w:hAnsi="Calisto MT" w:cs="Baskerville"/>
          <w:b/>
          <w:bCs/>
          <w:color w:val="000000"/>
        </w:rPr>
        <w:lastRenderedPageBreak/>
        <w:t xml:space="preserve">Catholic Charities Book </w:t>
      </w:r>
      <w:r w:rsidR="003371BE">
        <w:rPr>
          <w:rFonts w:ascii="Calisto MT" w:eastAsia="Times New Roman" w:hAnsi="Calisto MT" w:cs="Baskerville"/>
          <w:b/>
          <w:bCs/>
          <w:color w:val="000000"/>
        </w:rPr>
        <w:t>Proposal.</w:t>
      </w:r>
      <w:r w:rsidR="003371BE">
        <w:rPr>
          <w:rFonts w:ascii="Calisto MT" w:eastAsia="Times New Roman" w:hAnsi="Calisto MT" w:cs="Baskerville"/>
          <w:bCs/>
          <w:color w:val="000000"/>
        </w:rPr>
        <w:t xml:space="preserve"> </w:t>
      </w:r>
      <w:r>
        <w:rPr>
          <w:rFonts w:ascii="Calisto MT" w:eastAsia="Times New Roman" w:hAnsi="Calisto MT" w:cs="Baskerville"/>
          <w:bCs/>
          <w:color w:val="000000"/>
        </w:rPr>
        <w:t xml:space="preserve">The FHDA Education Center </w:t>
      </w:r>
      <w:r w:rsidR="003371BE">
        <w:rPr>
          <w:rFonts w:ascii="Calisto MT" w:eastAsia="Times New Roman" w:hAnsi="Calisto MT" w:cs="Baskerville"/>
          <w:bCs/>
          <w:color w:val="000000"/>
        </w:rPr>
        <w:t xml:space="preserve">submitted a request for $900 to purchase a class set of books for </w:t>
      </w:r>
      <w:r>
        <w:rPr>
          <w:rFonts w:ascii="Calisto MT" w:eastAsia="Times New Roman" w:hAnsi="Calisto MT" w:cs="Baskerville"/>
          <w:bCs/>
          <w:color w:val="000000"/>
        </w:rPr>
        <w:t xml:space="preserve">Geriatric Home Aid course hosted at </w:t>
      </w:r>
      <w:r w:rsidR="003371BE">
        <w:rPr>
          <w:rFonts w:ascii="Calisto MT" w:eastAsia="Times New Roman" w:hAnsi="Calisto MT" w:cs="Baskerville"/>
          <w:bCs/>
          <w:color w:val="000000"/>
        </w:rPr>
        <w:t xml:space="preserve">Catholic Charities in Silicon Valley. </w:t>
      </w:r>
      <w:r>
        <w:rPr>
          <w:rFonts w:ascii="Calisto MT" w:eastAsia="Times New Roman" w:hAnsi="Calisto MT" w:cs="Baskerville"/>
          <w:bCs/>
          <w:color w:val="000000"/>
        </w:rPr>
        <w:t>The funds will provide a loaner set of books for the matriculation of classes. The tri-chairs approved this request.</w:t>
      </w:r>
    </w:p>
    <w:p w14:paraId="3C4BE462" w14:textId="77777777" w:rsidR="00B925A2" w:rsidRPr="00B925A2" w:rsidRDefault="00B925A2" w:rsidP="00B925A2">
      <w:pPr>
        <w:rPr>
          <w:rFonts w:ascii="Calisto MT" w:eastAsia="Times New Roman" w:hAnsi="Calisto MT" w:cs="Baskerville"/>
          <w:bCs/>
          <w:color w:val="000000"/>
        </w:rPr>
      </w:pPr>
    </w:p>
    <w:p w14:paraId="0C6CABC3" w14:textId="012FDCD2" w:rsidR="00633FAB" w:rsidRDefault="00633FAB" w:rsidP="003533FA">
      <w:pPr>
        <w:pStyle w:val="ListParagraph"/>
        <w:numPr>
          <w:ilvl w:val="0"/>
          <w:numId w:val="21"/>
        </w:numPr>
        <w:rPr>
          <w:rFonts w:ascii="Calisto MT" w:eastAsia="Times New Roman" w:hAnsi="Calisto MT" w:cs="Baskerville"/>
          <w:bCs/>
          <w:color w:val="000000"/>
        </w:rPr>
      </w:pPr>
      <w:r>
        <w:rPr>
          <w:rFonts w:ascii="Calisto MT" w:eastAsia="Times New Roman" w:hAnsi="Calisto MT" w:cs="Baskerville"/>
          <w:b/>
          <w:bCs/>
          <w:color w:val="000000"/>
        </w:rPr>
        <w:t>Owl Scholars Proposal.</w:t>
      </w:r>
      <w:r>
        <w:rPr>
          <w:rFonts w:ascii="Calisto MT" w:eastAsia="Times New Roman" w:hAnsi="Calisto MT" w:cs="Baskerville"/>
          <w:bCs/>
          <w:color w:val="000000"/>
        </w:rPr>
        <w:t xml:space="preserve"> The Owl Scholars (formerly known as Early Alert) has requested $2,000 to produce marketing materials and provide</w:t>
      </w:r>
      <w:r w:rsidR="00A157B9">
        <w:rPr>
          <w:rFonts w:ascii="Calisto MT" w:eastAsia="Times New Roman" w:hAnsi="Calisto MT" w:cs="Baskerville"/>
          <w:bCs/>
          <w:color w:val="000000"/>
        </w:rPr>
        <w:t xml:space="preserve"> supplies for workshops.</w:t>
      </w:r>
      <w:r w:rsidR="00B925A2">
        <w:rPr>
          <w:rFonts w:ascii="Calisto MT" w:eastAsia="Times New Roman" w:hAnsi="Calisto MT" w:cs="Baskerville"/>
          <w:bCs/>
          <w:color w:val="000000"/>
        </w:rPr>
        <w:t xml:space="preserve"> These workshops will address skill building and provide organized study sessions for students. The SEW tri-chairs approved this request.</w:t>
      </w:r>
    </w:p>
    <w:p w14:paraId="6C6531AE" w14:textId="77777777" w:rsidR="00B925A2" w:rsidRPr="00B925A2" w:rsidRDefault="00B925A2" w:rsidP="00B925A2">
      <w:pPr>
        <w:rPr>
          <w:rFonts w:ascii="Calisto MT" w:eastAsia="Times New Roman" w:hAnsi="Calisto MT" w:cs="Baskerville"/>
          <w:bCs/>
          <w:color w:val="000000"/>
        </w:rPr>
      </w:pPr>
    </w:p>
    <w:p w14:paraId="5CC30984" w14:textId="77777777" w:rsidR="003533FA" w:rsidRPr="003533FA" w:rsidRDefault="003533FA" w:rsidP="003533FA">
      <w:pPr>
        <w:ind w:left="720"/>
        <w:rPr>
          <w:rFonts w:ascii="Calisto MT" w:eastAsia="Times New Roman" w:hAnsi="Calisto MT" w:cs="Baskerville"/>
          <w:bCs/>
          <w:color w:val="000000"/>
        </w:rPr>
      </w:pPr>
    </w:p>
    <w:p w14:paraId="23DF6216" w14:textId="64E664A2" w:rsidR="00A53215" w:rsidRPr="00A53215" w:rsidRDefault="009E65A2" w:rsidP="00736B0C">
      <w:pPr>
        <w:rPr>
          <w:rFonts w:ascii="Calisto MT" w:eastAsia="Times New Roman" w:hAnsi="Calisto MT" w:cs="Baskerville"/>
          <w:b/>
          <w:bCs/>
          <w:color w:val="000000"/>
        </w:rPr>
      </w:pPr>
      <w:r>
        <w:rPr>
          <w:rFonts w:ascii="Calisto MT" w:eastAsia="Times New Roman" w:hAnsi="Calisto MT" w:cs="Baskerville"/>
          <w:b/>
          <w:bCs/>
          <w:color w:val="000000"/>
        </w:rPr>
        <w:t xml:space="preserve">(3) </w:t>
      </w:r>
      <w:r w:rsidR="00A9078B">
        <w:rPr>
          <w:rFonts w:ascii="Calisto MT" w:eastAsia="Times New Roman" w:hAnsi="Calisto MT" w:cs="Baskerville"/>
          <w:b/>
          <w:bCs/>
          <w:color w:val="000000"/>
        </w:rPr>
        <w:t>COURAGEOUS CONVERSATIONS II REPORT</w:t>
      </w:r>
    </w:p>
    <w:p w14:paraId="544F6862" w14:textId="1ACE17A1" w:rsidR="00B925A2" w:rsidRDefault="00B925A2" w:rsidP="00A9078B">
      <w:pPr>
        <w:rPr>
          <w:rFonts w:ascii="Calisto MT" w:hAnsi="Calisto MT" w:cs="Baskerville"/>
        </w:rPr>
      </w:pPr>
      <w:r>
        <w:rPr>
          <w:rFonts w:ascii="Calisto MT" w:hAnsi="Calisto MT" w:cs="Baskerville"/>
        </w:rPr>
        <w:t>Carolyn Holcroft reported on the Courageous Convers</w:t>
      </w:r>
      <w:r w:rsidR="00414ADA">
        <w:rPr>
          <w:rFonts w:ascii="Calisto MT" w:hAnsi="Calisto MT" w:cs="Baskerville"/>
        </w:rPr>
        <w:t xml:space="preserve">ations Summit in Austin, Texas, in no relation to the </w:t>
      </w:r>
      <w:r w:rsidR="0042219B">
        <w:rPr>
          <w:rFonts w:ascii="Calisto MT" w:hAnsi="Calisto MT" w:cs="Baskerville"/>
        </w:rPr>
        <w:t>Courageous Conversations workshops he</w:t>
      </w:r>
      <w:r w:rsidR="008D4F70">
        <w:rPr>
          <w:rFonts w:ascii="Calisto MT" w:hAnsi="Calisto MT" w:cs="Baskerville"/>
        </w:rPr>
        <w:t>ld at Foothill during the summer</w:t>
      </w:r>
      <w:r w:rsidR="0042219B">
        <w:rPr>
          <w:rFonts w:ascii="Calisto MT" w:hAnsi="Calisto MT" w:cs="Baskerville"/>
        </w:rPr>
        <w:t xml:space="preserve">. The </w:t>
      </w:r>
      <w:r w:rsidR="003C4EBE">
        <w:rPr>
          <w:rFonts w:ascii="Calisto MT" w:hAnsi="Calisto MT" w:cs="Baskerville"/>
        </w:rPr>
        <w:t>Pacific Educational Group</w:t>
      </w:r>
      <w:r>
        <w:rPr>
          <w:rFonts w:ascii="Calisto MT" w:hAnsi="Calisto MT" w:cs="Baskerville"/>
        </w:rPr>
        <w:t xml:space="preserve"> hosted a </w:t>
      </w:r>
      <w:r w:rsidR="00A9078B">
        <w:rPr>
          <w:rFonts w:ascii="Calisto MT" w:hAnsi="Calisto MT" w:cs="Baskerville"/>
        </w:rPr>
        <w:t xml:space="preserve">national summit </w:t>
      </w:r>
      <w:r w:rsidR="00421133">
        <w:rPr>
          <w:rFonts w:ascii="Calisto MT" w:hAnsi="Calisto MT" w:cs="Baskerville"/>
        </w:rPr>
        <w:t>from Saturday, September 24</w:t>
      </w:r>
      <w:r w:rsidR="00421133" w:rsidRPr="00421133">
        <w:rPr>
          <w:rFonts w:ascii="Calisto MT" w:hAnsi="Calisto MT" w:cs="Baskerville"/>
          <w:vertAlign w:val="superscript"/>
        </w:rPr>
        <w:t>th</w:t>
      </w:r>
      <w:r w:rsidR="008D4F70">
        <w:rPr>
          <w:rFonts w:ascii="Calisto MT" w:hAnsi="Calisto MT" w:cs="Baskerville"/>
        </w:rPr>
        <w:t xml:space="preserve"> to Wednesday, September 28</w:t>
      </w:r>
      <w:r w:rsidR="008D4F70" w:rsidRPr="008D4F70">
        <w:rPr>
          <w:rFonts w:ascii="Calisto MT" w:hAnsi="Calisto MT" w:cs="Baskerville"/>
          <w:vertAlign w:val="superscript"/>
        </w:rPr>
        <w:t>th</w:t>
      </w:r>
      <w:r>
        <w:rPr>
          <w:rFonts w:ascii="Calisto MT" w:hAnsi="Calisto MT" w:cs="Baskerville"/>
        </w:rPr>
        <w:t xml:space="preserve">. </w:t>
      </w:r>
      <w:r w:rsidR="00421133">
        <w:rPr>
          <w:rFonts w:ascii="Calisto MT" w:hAnsi="Calisto MT" w:cs="Baskerville"/>
        </w:rPr>
        <w:t>Carolyn reported</w:t>
      </w:r>
      <w:r>
        <w:rPr>
          <w:rFonts w:ascii="Calisto MT" w:hAnsi="Calisto MT" w:cs="Baskerville"/>
        </w:rPr>
        <w:t xml:space="preserve"> the summit </w:t>
      </w:r>
      <w:r w:rsidR="003C4EBE">
        <w:rPr>
          <w:rFonts w:ascii="Calisto MT" w:hAnsi="Calisto MT" w:cs="Baskerville"/>
        </w:rPr>
        <w:t>was a transformative and</w:t>
      </w:r>
      <w:r>
        <w:rPr>
          <w:rFonts w:ascii="Calisto MT" w:hAnsi="Calisto MT" w:cs="Baskerville"/>
        </w:rPr>
        <w:t xml:space="preserve"> amazing experience and </w:t>
      </w:r>
      <w:r w:rsidR="003C4EBE">
        <w:rPr>
          <w:rFonts w:ascii="Calisto MT" w:hAnsi="Calisto MT" w:cs="Baskerville"/>
        </w:rPr>
        <w:t>she proposed writing a grant for SEW members to attend Beyond Diversity II training on January 19</w:t>
      </w:r>
      <w:r w:rsidR="003C4EBE" w:rsidRPr="003C4EBE">
        <w:rPr>
          <w:rFonts w:ascii="Calisto MT" w:hAnsi="Calisto MT" w:cs="Baskerville"/>
          <w:vertAlign w:val="superscript"/>
        </w:rPr>
        <w:t>th</w:t>
      </w:r>
      <w:r w:rsidR="003C4EBE">
        <w:rPr>
          <w:rFonts w:ascii="Calisto MT" w:hAnsi="Calisto MT" w:cs="Baskerville"/>
        </w:rPr>
        <w:t xml:space="preserve"> and 20</w:t>
      </w:r>
      <w:r w:rsidR="003C4EBE" w:rsidRPr="003C4EBE">
        <w:rPr>
          <w:rFonts w:ascii="Calisto MT" w:hAnsi="Calisto MT" w:cs="Baskerville"/>
          <w:vertAlign w:val="superscript"/>
        </w:rPr>
        <w:t>th</w:t>
      </w:r>
      <w:r w:rsidR="003C4EBE">
        <w:rPr>
          <w:rFonts w:ascii="Calisto MT" w:hAnsi="Calisto MT" w:cs="Baskerville"/>
        </w:rPr>
        <w:t xml:space="preserve">. </w:t>
      </w:r>
    </w:p>
    <w:p w14:paraId="6FEB89BE" w14:textId="77777777" w:rsidR="00633DD0" w:rsidRDefault="00633DD0" w:rsidP="00A9078B">
      <w:pPr>
        <w:rPr>
          <w:rFonts w:ascii="Calisto MT" w:hAnsi="Calisto MT" w:cs="Baskerville"/>
        </w:rPr>
      </w:pPr>
    </w:p>
    <w:p w14:paraId="3A103649" w14:textId="0681CE6D" w:rsidR="00633DD0" w:rsidRDefault="0042219B" w:rsidP="00A9078B">
      <w:pPr>
        <w:rPr>
          <w:rFonts w:ascii="Calisto MT" w:hAnsi="Calisto MT" w:cs="Baskerville"/>
        </w:rPr>
      </w:pPr>
      <w:r>
        <w:rPr>
          <w:rFonts w:ascii="Calisto MT" w:hAnsi="Calisto MT" w:cs="Baskerville"/>
        </w:rPr>
        <w:t>Some takeaways of the summit include exploring methods of outreach to get students involved with equity efforts and the potential to use a protocol developed for initiating courageous conversations about race. The protocol was used repeatedly during the summit and</w:t>
      </w:r>
      <w:r w:rsidR="008D4F70">
        <w:rPr>
          <w:rFonts w:ascii="Calisto MT" w:hAnsi="Calisto MT" w:cs="Baskerville"/>
        </w:rPr>
        <w:t xml:space="preserve"> </w:t>
      </w:r>
      <w:r>
        <w:rPr>
          <w:rFonts w:ascii="Calisto MT" w:hAnsi="Calisto MT" w:cs="Baskerville"/>
        </w:rPr>
        <w:t>proved to be successful. The summit facilitated discussions on race and the</w:t>
      </w:r>
      <w:r w:rsidR="00421133">
        <w:rPr>
          <w:rFonts w:ascii="Calisto MT" w:hAnsi="Calisto MT" w:cs="Baskerville"/>
        </w:rPr>
        <w:t xml:space="preserve"> impact</w:t>
      </w:r>
      <w:r w:rsidR="008D4F70">
        <w:rPr>
          <w:rFonts w:ascii="Calisto MT" w:hAnsi="Calisto MT" w:cs="Baskerville"/>
        </w:rPr>
        <w:t xml:space="preserve"> on race and identity; for</w:t>
      </w:r>
      <w:r>
        <w:rPr>
          <w:rFonts w:ascii="Calisto MT" w:hAnsi="Calisto MT" w:cs="Baskerville"/>
        </w:rPr>
        <w:t xml:space="preserve"> example</w:t>
      </w:r>
      <w:r w:rsidR="008D4F70">
        <w:rPr>
          <w:rFonts w:ascii="Calisto MT" w:hAnsi="Calisto MT" w:cs="Baskerville"/>
        </w:rPr>
        <w:t>,</w:t>
      </w:r>
      <w:r>
        <w:rPr>
          <w:rFonts w:ascii="Calisto MT" w:hAnsi="Calisto MT" w:cs="Baskerville"/>
        </w:rPr>
        <w:t xml:space="preserve"> the intersection on race and gender. </w:t>
      </w:r>
      <w:r w:rsidR="008D4F70">
        <w:rPr>
          <w:rFonts w:ascii="Calisto MT" w:hAnsi="Calisto MT" w:cs="Baskerville"/>
        </w:rPr>
        <w:t>C</w:t>
      </w:r>
      <w:r>
        <w:rPr>
          <w:rFonts w:ascii="Calisto MT" w:hAnsi="Calisto MT" w:cs="Baskerville"/>
        </w:rPr>
        <w:t xml:space="preserve">ommittee </w:t>
      </w:r>
      <w:r w:rsidR="008D4F70">
        <w:rPr>
          <w:rFonts w:ascii="Calisto MT" w:hAnsi="Calisto MT" w:cs="Baskerville"/>
        </w:rPr>
        <w:t xml:space="preserve">members </w:t>
      </w:r>
      <w:r>
        <w:rPr>
          <w:rFonts w:ascii="Calisto MT" w:hAnsi="Calisto MT" w:cs="Baskerville"/>
        </w:rPr>
        <w:t>were interested in learning more about the protocol and how it can be used to change the habits of mind and help facilitate equity initiatives</w:t>
      </w:r>
      <w:r w:rsidR="00421133">
        <w:rPr>
          <w:rFonts w:ascii="Calisto MT" w:hAnsi="Calisto MT" w:cs="Baskerville"/>
        </w:rPr>
        <w:t>. It would be helpful to loo</w:t>
      </w:r>
      <w:r w:rsidR="00140AD9">
        <w:rPr>
          <w:rFonts w:ascii="Calisto MT" w:hAnsi="Calisto MT" w:cs="Baskerville"/>
        </w:rPr>
        <w:t>k at groups and institutions that</w:t>
      </w:r>
      <w:r w:rsidR="00421133">
        <w:rPr>
          <w:rFonts w:ascii="Calisto MT" w:hAnsi="Calisto MT" w:cs="Baskerville"/>
        </w:rPr>
        <w:t xml:space="preserve"> have successfully </w:t>
      </w:r>
      <w:r w:rsidR="003355FA">
        <w:rPr>
          <w:rFonts w:ascii="Calisto MT" w:hAnsi="Calisto MT" w:cs="Baskerville"/>
        </w:rPr>
        <w:t>incorporated these strategies at</w:t>
      </w:r>
      <w:r w:rsidR="00421133">
        <w:rPr>
          <w:rFonts w:ascii="Calisto MT" w:hAnsi="Calisto MT" w:cs="Baskerville"/>
        </w:rPr>
        <w:t xml:space="preserve"> the institutional level. </w:t>
      </w:r>
    </w:p>
    <w:p w14:paraId="5FD41141" w14:textId="77777777" w:rsidR="00421133" w:rsidRDefault="00421133" w:rsidP="00A9078B">
      <w:pPr>
        <w:rPr>
          <w:rFonts w:ascii="Calisto MT" w:hAnsi="Calisto MT" w:cs="Baskerville"/>
        </w:rPr>
      </w:pPr>
    </w:p>
    <w:p w14:paraId="65A6E438" w14:textId="0AA48279" w:rsidR="00421133" w:rsidRDefault="00421133" w:rsidP="00A9078B">
      <w:pPr>
        <w:rPr>
          <w:rFonts w:ascii="Calisto MT" w:hAnsi="Calisto MT" w:cs="Baskerville"/>
        </w:rPr>
      </w:pPr>
      <w:r>
        <w:rPr>
          <w:rFonts w:ascii="Calisto MT" w:hAnsi="Calisto MT" w:cs="Baskerville"/>
        </w:rPr>
        <w:t>Ca</w:t>
      </w:r>
      <w:r w:rsidR="000021B4">
        <w:rPr>
          <w:rFonts w:ascii="Calisto MT" w:hAnsi="Calisto MT" w:cs="Baskerville"/>
        </w:rPr>
        <w:t xml:space="preserve">rolyn gave </w:t>
      </w:r>
      <w:r w:rsidR="00BE49AF">
        <w:rPr>
          <w:rFonts w:ascii="Calisto MT" w:hAnsi="Calisto MT" w:cs="Baskerville"/>
        </w:rPr>
        <w:t>an example</w:t>
      </w:r>
      <w:r w:rsidR="000021B4">
        <w:rPr>
          <w:rFonts w:ascii="Calisto MT" w:hAnsi="Calisto MT" w:cs="Baskerville"/>
        </w:rPr>
        <w:t xml:space="preserve"> of</w:t>
      </w:r>
      <w:r w:rsidR="008D4F70">
        <w:rPr>
          <w:rFonts w:ascii="Calisto MT" w:hAnsi="Calisto MT" w:cs="Baskerville"/>
        </w:rPr>
        <w:t xml:space="preserve"> a high school in Portland, OR</w:t>
      </w:r>
      <w:r>
        <w:rPr>
          <w:rFonts w:ascii="Calisto MT" w:hAnsi="Calisto MT" w:cs="Baskerville"/>
        </w:rPr>
        <w:t xml:space="preserve"> that </w:t>
      </w:r>
      <w:r w:rsidR="00BE49AF">
        <w:rPr>
          <w:rFonts w:ascii="Calisto MT" w:hAnsi="Calisto MT" w:cs="Baskerville"/>
        </w:rPr>
        <w:t>was able to integrate students i</w:t>
      </w:r>
      <w:r>
        <w:rPr>
          <w:rFonts w:ascii="Calisto MT" w:hAnsi="Calisto MT" w:cs="Baskerville"/>
        </w:rPr>
        <w:t>n these efforts by providing them with the necessary tools and training on the protocol</w:t>
      </w:r>
      <w:r w:rsidR="000021B4">
        <w:rPr>
          <w:rFonts w:ascii="Calisto MT" w:hAnsi="Calisto MT" w:cs="Baskerville"/>
        </w:rPr>
        <w:t xml:space="preserve"> to engage in conversations about</w:t>
      </w:r>
      <w:r>
        <w:rPr>
          <w:rFonts w:ascii="Calisto MT" w:hAnsi="Calisto MT" w:cs="Baskerville"/>
        </w:rPr>
        <w:t xml:space="preserve"> race. In this particular example, students were able to successfully facilitate a campus wide discussion after an incident occurred </w:t>
      </w:r>
      <w:r w:rsidR="000021B4">
        <w:rPr>
          <w:rFonts w:ascii="Calisto MT" w:hAnsi="Calisto MT" w:cs="Baskerville"/>
        </w:rPr>
        <w:t>of a student making racist comments. Carolyn emphasized that the tools and trainings are lifelong techniques for students and employees. Another example</w:t>
      </w:r>
      <w:r w:rsidR="003355FA">
        <w:rPr>
          <w:rFonts w:ascii="Calisto MT" w:hAnsi="Calisto MT" w:cs="Baskerville"/>
        </w:rPr>
        <w:t xml:space="preserve"> she shared was the</w:t>
      </w:r>
      <w:r w:rsidR="000021B4">
        <w:rPr>
          <w:rFonts w:ascii="Calisto MT" w:hAnsi="Calisto MT" w:cs="Baskerville"/>
        </w:rPr>
        <w:t xml:space="preserve"> Unitec Institute of Technology in New Zealand, which </w:t>
      </w:r>
      <w:r w:rsidR="003355FA">
        <w:rPr>
          <w:rFonts w:ascii="Calisto MT" w:hAnsi="Calisto MT" w:cs="Baskerville"/>
        </w:rPr>
        <w:t>received recognition for prioritizing</w:t>
      </w:r>
      <w:r w:rsidR="000441E5">
        <w:rPr>
          <w:rFonts w:ascii="Calisto MT" w:hAnsi="Calisto MT" w:cs="Baskerville"/>
        </w:rPr>
        <w:t xml:space="preserve"> divers</w:t>
      </w:r>
      <w:r w:rsidR="003355FA">
        <w:rPr>
          <w:rFonts w:ascii="Calisto MT" w:hAnsi="Calisto MT" w:cs="Baskerville"/>
        </w:rPr>
        <w:t>ity and inclusion initiatives and</w:t>
      </w:r>
      <w:r w:rsidR="000441E5">
        <w:rPr>
          <w:rFonts w:ascii="Calisto MT" w:hAnsi="Calisto MT" w:cs="Baskerville"/>
        </w:rPr>
        <w:t xml:space="preserve"> institutionalizin</w:t>
      </w:r>
      <w:r w:rsidR="003355FA">
        <w:rPr>
          <w:rFonts w:ascii="Calisto MT" w:hAnsi="Calisto MT" w:cs="Baskerville"/>
        </w:rPr>
        <w:t>g best practices by</w:t>
      </w:r>
      <w:r w:rsidR="000441E5">
        <w:rPr>
          <w:rFonts w:ascii="Calisto MT" w:hAnsi="Calisto MT" w:cs="Baskerville"/>
        </w:rPr>
        <w:t xml:space="preserve"> providing</w:t>
      </w:r>
      <w:r w:rsidR="000021B4">
        <w:rPr>
          <w:rFonts w:ascii="Calisto MT" w:hAnsi="Calisto MT" w:cs="Baskerville"/>
        </w:rPr>
        <w:t xml:space="preserve"> students with inter</w:t>
      </w:r>
      <w:r w:rsidR="008D4F70">
        <w:rPr>
          <w:rFonts w:ascii="Calisto MT" w:hAnsi="Calisto MT" w:cs="Baskerville"/>
        </w:rPr>
        <w:t>nships at</w:t>
      </w:r>
      <w:r w:rsidR="00BE49AF">
        <w:rPr>
          <w:rFonts w:ascii="Calisto MT" w:hAnsi="Calisto MT" w:cs="Baskerville"/>
        </w:rPr>
        <w:t xml:space="preserve"> the local</w:t>
      </w:r>
      <w:r w:rsidR="000441E5">
        <w:rPr>
          <w:rFonts w:ascii="Calisto MT" w:hAnsi="Calisto MT" w:cs="Baskerville"/>
        </w:rPr>
        <w:t xml:space="preserve"> law enforcement</w:t>
      </w:r>
      <w:r w:rsidR="003355FA">
        <w:rPr>
          <w:rFonts w:ascii="Calisto MT" w:hAnsi="Calisto MT" w:cs="Baskerville"/>
        </w:rPr>
        <w:t xml:space="preserve"> and facilitating campus wide discussions</w:t>
      </w:r>
      <w:r w:rsidR="000441E5">
        <w:rPr>
          <w:rFonts w:ascii="Calisto MT" w:hAnsi="Calisto MT" w:cs="Baskerville"/>
        </w:rPr>
        <w:t>.</w:t>
      </w:r>
    </w:p>
    <w:p w14:paraId="0AD8AA65" w14:textId="77777777" w:rsidR="00BE49AF" w:rsidRDefault="00BE49AF" w:rsidP="00A9078B">
      <w:pPr>
        <w:rPr>
          <w:rFonts w:ascii="Calisto MT" w:hAnsi="Calisto MT" w:cs="Baskerville"/>
        </w:rPr>
      </w:pPr>
    </w:p>
    <w:p w14:paraId="350D9BB1" w14:textId="66D015CD" w:rsidR="00BE49AF" w:rsidRDefault="00BE49AF" w:rsidP="00A9078B">
      <w:pPr>
        <w:rPr>
          <w:rFonts w:ascii="Calisto MT" w:hAnsi="Calisto MT" w:cs="Baskerville"/>
        </w:rPr>
      </w:pPr>
      <w:r>
        <w:rPr>
          <w:rFonts w:ascii="Calisto MT" w:hAnsi="Calisto MT" w:cs="Baskerville"/>
        </w:rPr>
        <w:t>Members of the committee recognize the suc</w:t>
      </w:r>
      <w:r w:rsidR="00A12C3C">
        <w:rPr>
          <w:rFonts w:ascii="Calisto MT" w:hAnsi="Calisto MT" w:cs="Baskerville"/>
        </w:rPr>
        <w:t>cessful examples Carolyn shared;</w:t>
      </w:r>
      <w:r>
        <w:rPr>
          <w:rFonts w:ascii="Calisto MT" w:hAnsi="Calisto MT" w:cs="Baskerville"/>
        </w:rPr>
        <w:t xml:space="preserve"> however</w:t>
      </w:r>
      <w:r w:rsidR="00A12C3C">
        <w:rPr>
          <w:rFonts w:ascii="Calisto MT" w:hAnsi="Calisto MT" w:cs="Baskerville"/>
        </w:rPr>
        <w:t>,</w:t>
      </w:r>
      <w:r>
        <w:rPr>
          <w:rFonts w:ascii="Calisto MT" w:hAnsi="Calisto MT" w:cs="Baskerville"/>
        </w:rPr>
        <w:t xml:space="preserve"> these examples do not accurately represent the culture and processes at a two-year college. Some members of the committee suggested being mindful as the college continues to pursue its efforts on these discussions and SEW</w:t>
      </w:r>
      <w:r w:rsidR="00A12C3C">
        <w:rPr>
          <w:rFonts w:ascii="Calisto MT" w:hAnsi="Calisto MT" w:cs="Baskerville"/>
        </w:rPr>
        <w:t xml:space="preserve"> should</w:t>
      </w:r>
      <w:r>
        <w:rPr>
          <w:rFonts w:ascii="Calisto MT" w:hAnsi="Calisto MT" w:cs="Baskerville"/>
        </w:rPr>
        <w:t xml:space="preserve"> continue to research examples of varying intuitional levels. </w:t>
      </w:r>
    </w:p>
    <w:p w14:paraId="54B12E04" w14:textId="77777777" w:rsidR="003C4EBE" w:rsidRDefault="003C4EBE" w:rsidP="00A9078B">
      <w:pPr>
        <w:rPr>
          <w:rFonts w:ascii="Calisto MT" w:hAnsi="Calisto MT" w:cs="Baskerville"/>
        </w:rPr>
      </w:pPr>
    </w:p>
    <w:p w14:paraId="2C3F3090" w14:textId="5C08C778" w:rsidR="003C4EBE" w:rsidRDefault="003C4EBE" w:rsidP="00A9078B">
      <w:pPr>
        <w:rPr>
          <w:rFonts w:ascii="Calisto MT" w:hAnsi="Calisto MT" w:cs="Baskerville"/>
        </w:rPr>
      </w:pPr>
      <w:r>
        <w:rPr>
          <w:rFonts w:ascii="Calisto MT" w:hAnsi="Calisto MT" w:cs="Baskerville"/>
        </w:rPr>
        <w:t>There is an opportunity</w:t>
      </w:r>
      <w:r w:rsidR="00633DD0">
        <w:rPr>
          <w:rFonts w:ascii="Calisto MT" w:hAnsi="Calisto MT" w:cs="Baskerville"/>
        </w:rPr>
        <w:t>,</w:t>
      </w:r>
      <w:r>
        <w:rPr>
          <w:rFonts w:ascii="Calisto MT" w:hAnsi="Calisto MT" w:cs="Baskerville"/>
        </w:rPr>
        <w:t xml:space="preserve"> for those interested</w:t>
      </w:r>
      <w:r w:rsidR="00633DD0">
        <w:rPr>
          <w:rFonts w:ascii="Calisto MT" w:hAnsi="Calisto MT" w:cs="Baskerville"/>
        </w:rPr>
        <w:t>,</w:t>
      </w:r>
      <w:r>
        <w:rPr>
          <w:rFonts w:ascii="Calisto MT" w:hAnsi="Calisto MT" w:cs="Baskerville"/>
        </w:rPr>
        <w:t xml:space="preserve"> to attend the Beyond Diversity I training on November 7</w:t>
      </w:r>
      <w:r w:rsidRPr="003C4EBE">
        <w:rPr>
          <w:rFonts w:ascii="Calisto MT" w:hAnsi="Calisto MT" w:cs="Baskerville"/>
          <w:vertAlign w:val="superscript"/>
        </w:rPr>
        <w:t>th</w:t>
      </w:r>
      <w:r>
        <w:rPr>
          <w:rFonts w:ascii="Calisto MT" w:hAnsi="Calisto MT" w:cs="Baskerville"/>
        </w:rPr>
        <w:t xml:space="preserve"> and 8</w:t>
      </w:r>
      <w:r w:rsidRPr="003C4EBE">
        <w:rPr>
          <w:rFonts w:ascii="Calisto MT" w:hAnsi="Calisto MT" w:cs="Baskerville"/>
          <w:vertAlign w:val="superscript"/>
        </w:rPr>
        <w:t>th</w:t>
      </w:r>
      <w:r>
        <w:rPr>
          <w:rFonts w:ascii="Calisto MT" w:hAnsi="Calisto MT" w:cs="Baskerville"/>
        </w:rPr>
        <w:t xml:space="preserve"> in Redwood City, hosted by Pacific Educational Group. Those who </w:t>
      </w:r>
      <w:r>
        <w:rPr>
          <w:rFonts w:ascii="Calisto MT" w:hAnsi="Calisto MT" w:cs="Baskerville"/>
        </w:rPr>
        <w:lastRenderedPageBreak/>
        <w:t xml:space="preserve">did not attend the Beyond </w:t>
      </w:r>
      <w:r w:rsidR="00633DD0">
        <w:rPr>
          <w:rFonts w:ascii="Calisto MT" w:hAnsi="Calisto MT" w:cs="Baskerville"/>
        </w:rPr>
        <w:t>Diversity</w:t>
      </w:r>
      <w:r>
        <w:rPr>
          <w:rFonts w:ascii="Calisto MT" w:hAnsi="Calisto MT" w:cs="Baskerville"/>
        </w:rPr>
        <w:t xml:space="preserve"> Professional Development workshop on </w:t>
      </w:r>
      <w:r w:rsidR="00633DD0">
        <w:rPr>
          <w:rFonts w:ascii="Calisto MT" w:hAnsi="Calisto MT" w:cs="Baskerville"/>
        </w:rPr>
        <w:t>Thursday, May 26</w:t>
      </w:r>
      <w:r w:rsidR="00633DD0" w:rsidRPr="00633DD0">
        <w:rPr>
          <w:rFonts w:ascii="Calisto MT" w:hAnsi="Calisto MT" w:cs="Baskerville"/>
          <w:vertAlign w:val="superscript"/>
        </w:rPr>
        <w:t>th</w:t>
      </w:r>
      <w:r w:rsidR="00633DD0">
        <w:rPr>
          <w:rFonts w:ascii="Calisto MT" w:hAnsi="Calisto MT" w:cs="Baskerville"/>
        </w:rPr>
        <w:t>, 2016 and Friday, May 27</w:t>
      </w:r>
      <w:r w:rsidR="00633DD0" w:rsidRPr="00633DD0">
        <w:rPr>
          <w:rFonts w:ascii="Calisto MT" w:hAnsi="Calisto MT" w:cs="Baskerville"/>
          <w:vertAlign w:val="superscript"/>
        </w:rPr>
        <w:t>th</w:t>
      </w:r>
      <w:r w:rsidR="00633DD0">
        <w:rPr>
          <w:rFonts w:ascii="Calisto MT" w:hAnsi="Calisto MT" w:cs="Baskerville"/>
        </w:rPr>
        <w:t>, 2016 are encouraged to attend the workshop on November 7</w:t>
      </w:r>
      <w:r w:rsidR="00633DD0" w:rsidRPr="00633DD0">
        <w:rPr>
          <w:rFonts w:ascii="Calisto MT" w:hAnsi="Calisto MT" w:cs="Baskerville"/>
          <w:vertAlign w:val="superscript"/>
        </w:rPr>
        <w:t>th</w:t>
      </w:r>
      <w:r w:rsidR="00633DD0">
        <w:rPr>
          <w:rFonts w:ascii="Calisto MT" w:hAnsi="Calisto MT" w:cs="Baskerville"/>
        </w:rPr>
        <w:t xml:space="preserve"> and 8</w:t>
      </w:r>
      <w:r w:rsidR="00633DD0" w:rsidRPr="00633DD0">
        <w:rPr>
          <w:rFonts w:ascii="Calisto MT" w:hAnsi="Calisto MT" w:cs="Baskerville"/>
          <w:vertAlign w:val="superscript"/>
        </w:rPr>
        <w:t>th</w:t>
      </w:r>
      <w:r w:rsidR="00633DD0">
        <w:rPr>
          <w:rFonts w:ascii="Calisto MT" w:hAnsi="Calisto MT" w:cs="Baskerville"/>
        </w:rPr>
        <w:t xml:space="preserve"> in preparation of Beyond Diversity II. </w:t>
      </w:r>
      <w:r w:rsidR="00EA6288">
        <w:rPr>
          <w:rFonts w:ascii="Calisto MT" w:hAnsi="Calisto MT" w:cs="Baskerville"/>
        </w:rPr>
        <w:t xml:space="preserve">The </w:t>
      </w:r>
      <w:r w:rsidR="0042219B">
        <w:rPr>
          <w:rFonts w:ascii="Calisto MT" w:hAnsi="Calisto MT" w:cs="Baskerville"/>
        </w:rPr>
        <w:t>Beyond Diversity I training will focus on the impact of race on learning.</w:t>
      </w:r>
      <w:r w:rsidR="00EA6288">
        <w:rPr>
          <w:rFonts w:ascii="Calisto MT" w:hAnsi="Calisto MT" w:cs="Baskerville"/>
        </w:rPr>
        <w:t xml:space="preserve"> President Nguyen will be attending the Beyond Diversity I training, if anyone is interested in attending please contact Carolyn Holcroft.</w:t>
      </w:r>
    </w:p>
    <w:p w14:paraId="54B1270C" w14:textId="77777777" w:rsidR="003A080D" w:rsidRDefault="003A080D" w:rsidP="00C043A8">
      <w:pPr>
        <w:pStyle w:val="Default"/>
        <w:rPr>
          <w:rFonts w:ascii="Calisto MT" w:hAnsi="Calisto MT" w:cs="Baskerville"/>
        </w:rPr>
      </w:pPr>
    </w:p>
    <w:p w14:paraId="2B33CA28" w14:textId="77777777" w:rsidR="003A080D" w:rsidRPr="00194F49" w:rsidRDefault="003A080D" w:rsidP="00C043A8">
      <w:pPr>
        <w:pStyle w:val="Default"/>
      </w:pPr>
    </w:p>
    <w:p w14:paraId="0C4FE3C2" w14:textId="6C013951" w:rsidR="008F20DB" w:rsidRPr="008F20DB" w:rsidRDefault="00A6694E" w:rsidP="008F20DB">
      <w:pPr>
        <w:rPr>
          <w:rFonts w:ascii="Calisto MT" w:hAnsi="Calisto MT" w:cs="Baskerville"/>
          <w:b/>
        </w:rPr>
      </w:pPr>
      <w:r w:rsidRPr="008F20DB">
        <w:rPr>
          <w:rFonts w:ascii="Calisto MT" w:hAnsi="Calisto MT" w:cs="Baskerville"/>
          <w:b/>
        </w:rPr>
        <w:t xml:space="preserve"> </w:t>
      </w:r>
      <w:r w:rsidR="008F20DB" w:rsidRPr="008F20DB">
        <w:rPr>
          <w:rFonts w:ascii="Calisto MT" w:hAnsi="Calisto MT" w:cs="Baskerville"/>
          <w:b/>
        </w:rPr>
        <w:t xml:space="preserve">(4) </w:t>
      </w:r>
      <w:r w:rsidR="0045184B">
        <w:rPr>
          <w:rFonts w:ascii="Calisto MT" w:hAnsi="Calisto MT" w:cs="Baskerville"/>
          <w:b/>
        </w:rPr>
        <w:t>REVIEW STUDENT EQUITY PLAN</w:t>
      </w:r>
    </w:p>
    <w:p w14:paraId="589BFBD3" w14:textId="742B5021" w:rsidR="00CA2D02" w:rsidRDefault="00CA2D02" w:rsidP="00423F75">
      <w:pPr>
        <w:rPr>
          <w:rFonts w:ascii="Calisto MT" w:hAnsi="Calisto MT" w:cs="Baskerville"/>
        </w:rPr>
      </w:pPr>
      <w:r>
        <w:rPr>
          <w:rFonts w:ascii="Calisto MT" w:hAnsi="Calisto MT" w:cs="Baskerville"/>
        </w:rPr>
        <w:t>The State Chancellor’s Office has notified the college that a</w:t>
      </w:r>
      <w:r w:rsidR="00140AD9">
        <w:rPr>
          <w:rFonts w:ascii="Calisto MT" w:hAnsi="Calisto MT" w:cs="Baskerville"/>
        </w:rPr>
        <w:t>n</w:t>
      </w:r>
      <w:r>
        <w:rPr>
          <w:rFonts w:ascii="Calisto MT" w:hAnsi="Calisto MT" w:cs="Baskerville"/>
        </w:rPr>
        <w:t xml:space="preserve"> </w:t>
      </w:r>
      <w:r w:rsidR="00140AD9">
        <w:rPr>
          <w:rFonts w:ascii="Calisto MT" w:hAnsi="Calisto MT" w:cs="Baskerville"/>
        </w:rPr>
        <w:t>updated</w:t>
      </w:r>
      <w:r>
        <w:rPr>
          <w:rFonts w:ascii="Calisto MT" w:hAnsi="Calisto MT" w:cs="Baskerville"/>
        </w:rPr>
        <w:t xml:space="preserve"> Student Equity Plan is not required this year; however, the Chancellor’s Office is requesting an update on Foothill’s equity initiatives. </w:t>
      </w:r>
    </w:p>
    <w:p w14:paraId="166DC0F6" w14:textId="77777777" w:rsidR="00CA2D02" w:rsidRDefault="00CA2D02" w:rsidP="00423F75">
      <w:pPr>
        <w:rPr>
          <w:rFonts w:ascii="Calisto MT" w:hAnsi="Calisto MT" w:cs="Baskerville"/>
        </w:rPr>
      </w:pPr>
    </w:p>
    <w:p w14:paraId="4B1C7BC1" w14:textId="4F0443A0" w:rsidR="003E71C4" w:rsidRDefault="00CA2D02" w:rsidP="00423F75">
      <w:pPr>
        <w:rPr>
          <w:rFonts w:ascii="Calisto MT" w:hAnsi="Calisto MT" w:cs="Baskerville"/>
        </w:rPr>
      </w:pPr>
      <w:r>
        <w:rPr>
          <w:rFonts w:ascii="Calisto MT" w:hAnsi="Calisto MT" w:cs="Baskerville"/>
        </w:rPr>
        <w:t xml:space="preserve">Adrienne Hypolite and Micaela Agyare presented on </w:t>
      </w:r>
      <w:r w:rsidR="00A12C3C">
        <w:rPr>
          <w:rFonts w:ascii="Calisto MT" w:hAnsi="Calisto MT" w:cs="Baskerville"/>
        </w:rPr>
        <w:t xml:space="preserve">the </w:t>
      </w:r>
      <w:r w:rsidR="003355FA">
        <w:rPr>
          <w:rFonts w:ascii="Calisto MT" w:hAnsi="Calisto MT" w:cs="Baskerville"/>
        </w:rPr>
        <w:t xml:space="preserve">accomplishments and </w:t>
      </w:r>
      <w:r w:rsidR="00A12C3C">
        <w:rPr>
          <w:rFonts w:ascii="Calisto MT" w:hAnsi="Calisto MT" w:cs="Baskerville"/>
        </w:rPr>
        <w:t xml:space="preserve">status of </w:t>
      </w:r>
      <w:r w:rsidR="003355FA">
        <w:rPr>
          <w:rFonts w:ascii="Calisto MT" w:hAnsi="Calisto MT" w:cs="Baskerville"/>
        </w:rPr>
        <w:t xml:space="preserve">the </w:t>
      </w:r>
      <w:r w:rsidR="00A12C3C">
        <w:rPr>
          <w:rFonts w:ascii="Calisto MT" w:hAnsi="Calisto MT" w:cs="Baskerville"/>
        </w:rPr>
        <w:t>SEP activities.</w:t>
      </w:r>
      <w:r w:rsidR="003355FA">
        <w:rPr>
          <w:rFonts w:ascii="Calisto MT" w:hAnsi="Calisto MT" w:cs="Baskerville"/>
        </w:rPr>
        <w:t xml:space="preserve"> </w:t>
      </w:r>
      <w:r w:rsidR="00A12C3C">
        <w:rPr>
          <w:rFonts w:ascii="Calisto MT" w:hAnsi="Calisto MT" w:cs="Baskerville"/>
        </w:rPr>
        <w:t xml:space="preserve">The job </w:t>
      </w:r>
      <w:r w:rsidR="003E71C4">
        <w:rPr>
          <w:rFonts w:ascii="Calisto MT" w:hAnsi="Calisto MT" w:cs="Baskerville"/>
        </w:rPr>
        <w:t xml:space="preserve">positions that have been filled </w:t>
      </w:r>
      <w:r w:rsidR="00A12C3C">
        <w:rPr>
          <w:rFonts w:ascii="Calisto MT" w:hAnsi="Calisto MT" w:cs="Baskerville"/>
        </w:rPr>
        <w:t>are</w:t>
      </w:r>
      <w:r w:rsidR="003E71C4">
        <w:rPr>
          <w:rFonts w:ascii="Calisto MT" w:hAnsi="Calisto MT" w:cs="Baskerville"/>
        </w:rPr>
        <w:t xml:space="preserve"> the Interim Director of Equity, Instructional Service Coordinator, Instructional Support Technician (PSME), and the Administrative Assistant.</w:t>
      </w:r>
      <w:r w:rsidR="009B7A41">
        <w:rPr>
          <w:rFonts w:ascii="Calisto MT" w:hAnsi="Calisto MT" w:cs="Baskerville"/>
        </w:rPr>
        <w:t xml:space="preserve"> Paul Starer and Elaine</w:t>
      </w:r>
      <w:r w:rsidR="00A12C3C">
        <w:rPr>
          <w:rFonts w:ascii="Calisto MT" w:hAnsi="Calisto MT" w:cs="Baskerville"/>
        </w:rPr>
        <w:t xml:space="preserve"> Kuo </w:t>
      </w:r>
      <w:r w:rsidR="009B7A41">
        <w:rPr>
          <w:rFonts w:ascii="Calisto MT" w:hAnsi="Calisto MT" w:cs="Baskerville"/>
        </w:rPr>
        <w:t>are</w:t>
      </w:r>
      <w:r w:rsidR="003355FA">
        <w:rPr>
          <w:rFonts w:ascii="Calisto MT" w:hAnsi="Calisto MT" w:cs="Baskerville"/>
        </w:rPr>
        <w:t xml:space="preserve"> currently</w:t>
      </w:r>
      <w:r w:rsidR="009B7A41">
        <w:rPr>
          <w:rFonts w:ascii="Calisto MT" w:hAnsi="Calisto MT" w:cs="Baskerville"/>
        </w:rPr>
        <w:t xml:space="preserve"> working on the</w:t>
      </w:r>
      <w:r w:rsidR="003E71C4">
        <w:rPr>
          <w:rFonts w:ascii="Calisto MT" w:hAnsi="Calisto MT" w:cs="Baskerville"/>
        </w:rPr>
        <w:t xml:space="preserve"> job description fo</w:t>
      </w:r>
      <w:r w:rsidR="009B7A41">
        <w:rPr>
          <w:rFonts w:ascii="Calisto MT" w:hAnsi="Calisto MT" w:cs="Baskerville"/>
        </w:rPr>
        <w:t>r the Non-Instructional Faculty</w:t>
      </w:r>
      <w:r w:rsidR="003355FA">
        <w:rPr>
          <w:rFonts w:ascii="Calisto MT" w:hAnsi="Calisto MT" w:cs="Baskerville"/>
        </w:rPr>
        <w:t xml:space="preserve"> for Professional Development</w:t>
      </w:r>
      <w:r w:rsidR="009B7A41">
        <w:rPr>
          <w:rFonts w:ascii="Calisto MT" w:hAnsi="Calisto MT" w:cs="Baskerville"/>
        </w:rPr>
        <w:t>.</w:t>
      </w:r>
    </w:p>
    <w:p w14:paraId="39DADEB1" w14:textId="77777777" w:rsidR="003E71C4" w:rsidRDefault="003E71C4" w:rsidP="00423F75">
      <w:pPr>
        <w:rPr>
          <w:rFonts w:ascii="Calisto MT" w:hAnsi="Calisto MT" w:cs="Baskerville"/>
        </w:rPr>
      </w:pPr>
    </w:p>
    <w:p w14:paraId="1C9E0924" w14:textId="4BCD3415" w:rsidR="003E71C4" w:rsidRDefault="003E71C4" w:rsidP="00423F75">
      <w:pPr>
        <w:rPr>
          <w:rFonts w:ascii="Calisto MT" w:hAnsi="Calisto MT" w:cs="Baskerville"/>
        </w:rPr>
      </w:pPr>
      <w:r>
        <w:rPr>
          <w:rFonts w:ascii="Calisto MT" w:hAnsi="Calisto MT" w:cs="Baskerville"/>
        </w:rPr>
        <w:t xml:space="preserve">The progress on the Equity plan activities </w:t>
      </w:r>
      <w:r w:rsidR="00A12C3C">
        <w:rPr>
          <w:rFonts w:ascii="Calisto MT" w:hAnsi="Calisto MT" w:cs="Baskerville"/>
        </w:rPr>
        <w:t>are as follows</w:t>
      </w:r>
      <w:r>
        <w:rPr>
          <w:rFonts w:ascii="Calisto MT" w:hAnsi="Calisto MT" w:cs="Baskerville"/>
        </w:rPr>
        <w:t>:</w:t>
      </w:r>
    </w:p>
    <w:p w14:paraId="1145D32A" w14:textId="77777777" w:rsidR="002625CB" w:rsidRDefault="002625CB" w:rsidP="00423F75">
      <w:pPr>
        <w:rPr>
          <w:rFonts w:ascii="Calisto MT" w:hAnsi="Calisto MT" w:cs="Baskerville"/>
        </w:rPr>
      </w:pPr>
    </w:p>
    <w:tbl>
      <w:tblPr>
        <w:tblW w:w="0" w:type="auto"/>
        <w:jc w:val="center"/>
        <w:tblCellMar>
          <w:left w:w="0" w:type="dxa"/>
          <w:right w:w="0" w:type="dxa"/>
        </w:tblCellMar>
        <w:tblLook w:val="0420" w:firstRow="1" w:lastRow="0" w:firstColumn="0" w:lastColumn="0" w:noHBand="0" w:noVBand="1"/>
      </w:tblPr>
      <w:tblGrid>
        <w:gridCol w:w="817"/>
        <w:gridCol w:w="6737"/>
        <w:gridCol w:w="1836"/>
      </w:tblGrid>
      <w:tr w:rsidR="003E71C4" w:rsidRPr="003E71C4" w14:paraId="3838C263" w14:textId="77777777" w:rsidTr="003E71C4">
        <w:trPr>
          <w:trHeight w:val="469"/>
          <w:jc w:val="center"/>
        </w:trPr>
        <w:tc>
          <w:tcPr>
            <w:tcW w:w="0" w:type="auto"/>
            <w:tcBorders>
              <w:top w:val="single" w:sz="8" w:space="0" w:color="FFFFFF"/>
              <w:left w:val="single" w:sz="8" w:space="0" w:color="FFFFFF"/>
              <w:bottom w:val="single" w:sz="24" w:space="0" w:color="FFFFFF"/>
              <w:right w:val="single" w:sz="8" w:space="0" w:color="FFFFFF"/>
            </w:tcBorders>
            <w:shd w:val="clear" w:color="auto" w:fill="9BBB59"/>
            <w:tcMar>
              <w:top w:w="15" w:type="dxa"/>
              <w:left w:w="15" w:type="dxa"/>
              <w:bottom w:w="0" w:type="dxa"/>
              <w:right w:w="15" w:type="dxa"/>
            </w:tcMar>
            <w:vAlign w:val="bottom"/>
            <w:hideMark/>
          </w:tcPr>
          <w:p w14:paraId="263422E0" w14:textId="77777777" w:rsidR="003E71C4" w:rsidRPr="003E71C4" w:rsidRDefault="003E71C4" w:rsidP="003E71C4">
            <w:pPr>
              <w:jc w:val="center"/>
              <w:rPr>
                <w:rFonts w:ascii="Calisto MT" w:hAnsi="Calisto MT" w:cs="Baskerville"/>
                <w:sz w:val="22"/>
                <w:szCs w:val="22"/>
              </w:rPr>
            </w:pPr>
            <w:r w:rsidRPr="003E71C4">
              <w:rPr>
                <w:rFonts w:ascii="Calisto MT" w:hAnsi="Calisto MT" w:cs="Baskerville"/>
                <w:b/>
                <w:bCs/>
                <w:sz w:val="22"/>
                <w:szCs w:val="22"/>
              </w:rPr>
              <w:t>Activity</w:t>
            </w:r>
          </w:p>
        </w:tc>
        <w:tc>
          <w:tcPr>
            <w:tcW w:w="0" w:type="auto"/>
            <w:tcBorders>
              <w:top w:val="single" w:sz="8" w:space="0" w:color="FFFFFF"/>
              <w:left w:val="single" w:sz="8" w:space="0" w:color="FFFFFF"/>
              <w:bottom w:val="single" w:sz="24" w:space="0" w:color="FFFFFF"/>
              <w:right w:val="single" w:sz="8" w:space="0" w:color="FFFFFF"/>
            </w:tcBorders>
            <w:shd w:val="clear" w:color="auto" w:fill="9BBB59"/>
            <w:tcMar>
              <w:top w:w="15" w:type="dxa"/>
              <w:left w:w="15" w:type="dxa"/>
              <w:bottom w:w="0" w:type="dxa"/>
              <w:right w:w="15" w:type="dxa"/>
            </w:tcMar>
            <w:vAlign w:val="bottom"/>
            <w:hideMark/>
          </w:tcPr>
          <w:p w14:paraId="392AC4FD" w14:textId="77777777" w:rsidR="003E71C4" w:rsidRPr="003E71C4" w:rsidRDefault="003E71C4" w:rsidP="003E71C4">
            <w:pPr>
              <w:jc w:val="center"/>
              <w:rPr>
                <w:rFonts w:ascii="Calisto MT" w:hAnsi="Calisto MT" w:cs="Baskerville"/>
                <w:sz w:val="22"/>
                <w:szCs w:val="22"/>
              </w:rPr>
            </w:pPr>
            <w:r w:rsidRPr="003E71C4">
              <w:rPr>
                <w:rFonts w:ascii="Calisto MT" w:hAnsi="Calisto MT" w:cs="Baskerville"/>
                <w:b/>
                <w:bCs/>
                <w:sz w:val="22"/>
                <w:szCs w:val="22"/>
              </w:rPr>
              <w:t>Description</w:t>
            </w:r>
          </w:p>
        </w:tc>
        <w:tc>
          <w:tcPr>
            <w:tcW w:w="0" w:type="auto"/>
            <w:tcBorders>
              <w:top w:val="single" w:sz="8" w:space="0" w:color="FFFFFF"/>
              <w:left w:val="single" w:sz="8" w:space="0" w:color="FFFFFF"/>
              <w:bottom w:val="single" w:sz="24" w:space="0" w:color="FFFFFF"/>
              <w:right w:val="single" w:sz="8" w:space="0" w:color="FFFFFF"/>
            </w:tcBorders>
            <w:shd w:val="clear" w:color="auto" w:fill="9BBB59"/>
            <w:tcMar>
              <w:top w:w="15" w:type="dxa"/>
              <w:left w:w="15" w:type="dxa"/>
              <w:bottom w:w="0" w:type="dxa"/>
              <w:right w:w="15" w:type="dxa"/>
            </w:tcMar>
            <w:vAlign w:val="bottom"/>
            <w:hideMark/>
          </w:tcPr>
          <w:p w14:paraId="38D4010B" w14:textId="77777777" w:rsidR="003E71C4" w:rsidRPr="003E71C4" w:rsidRDefault="003E71C4" w:rsidP="003E71C4">
            <w:pPr>
              <w:jc w:val="center"/>
              <w:rPr>
                <w:rFonts w:ascii="Calisto MT" w:hAnsi="Calisto MT" w:cs="Baskerville"/>
                <w:sz w:val="22"/>
                <w:szCs w:val="22"/>
              </w:rPr>
            </w:pPr>
            <w:r w:rsidRPr="003E71C4">
              <w:rPr>
                <w:rFonts w:ascii="Calisto MT" w:hAnsi="Calisto MT" w:cs="Baskerville"/>
                <w:b/>
                <w:bCs/>
                <w:sz w:val="22"/>
                <w:szCs w:val="22"/>
              </w:rPr>
              <w:t>Rating</w:t>
            </w:r>
          </w:p>
        </w:tc>
      </w:tr>
      <w:tr w:rsidR="003E71C4" w:rsidRPr="003E71C4" w14:paraId="5991BA27" w14:textId="77777777" w:rsidTr="003E71C4">
        <w:trPr>
          <w:trHeight w:val="584"/>
          <w:jc w:val="center"/>
        </w:trPr>
        <w:tc>
          <w:tcPr>
            <w:tcW w:w="0" w:type="auto"/>
            <w:tcBorders>
              <w:top w:val="single" w:sz="24" w:space="0" w:color="FFFFFF"/>
              <w:left w:val="single" w:sz="8" w:space="0" w:color="FFFFFF"/>
              <w:bottom w:val="single" w:sz="8" w:space="0" w:color="FFFFFF"/>
              <w:right w:val="single" w:sz="8" w:space="0" w:color="FFFFFF"/>
            </w:tcBorders>
            <w:shd w:val="clear" w:color="auto" w:fill="DEE7D1"/>
            <w:tcMar>
              <w:top w:w="15" w:type="dxa"/>
              <w:left w:w="15" w:type="dxa"/>
              <w:bottom w:w="0" w:type="dxa"/>
              <w:right w:w="15" w:type="dxa"/>
            </w:tcMar>
            <w:vAlign w:val="center"/>
            <w:hideMark/>
          </w:tcPr>
          <w:p w14:paraId="74861D10"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A.1</w:t>
            </w:r>
          </w:p>
        </w:tc>
        <w:tc>
          <w:tcPr>
            <w:tcW w:w="0" w:type="auto"/>
            <w:tcBorders>
              <w:top w:val="single" w:sz="24" w:space="0" w:color="FFFFFF"/>
              <w:left w:val="single" w:sz="8" w:space="0" w:color="FFFFFF"/>
              <w:bottom w:val="single" w:sz="8" w:space="0" w:color="FFFFFF"/>
              <w:right w:val="single" w:sz="8" w:space="0" w:color="FFFFFF"/>
            </w:tcBorders>
            <w:shd w:val="clear" w:color="auto" w:fill="DEE7D1"/>
            <w:tcMar>
              <w:top w:w="15" w:type="dxa"/>
              <w:left w:w="15" w:type="dxa"/>
              <w:bottom w:w="0" w:type="dxa"/>
              <w:right w:w="15" w:type="dxa"/>
            </w:tcMar>
            <w:vAlign w:val="center"/>
            <w:hideMark/>
          </w:tcPr>
          <w:p w14:paraId="5815EB7E"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Marketing and Outreach to Recruit Students from Under-Represented Student Groups</w:t>
            </w:r>
          </w:p>
        </w:tc>
        <w:tc>
          <w:tcPr>
            <w:tcW w:w="0" w:type="auto"/>
            <w:tcBorders>
              <w:top w:val="single" w:sz="24" w:space="0" w:color="FFFFFF"/>
              <w:left w:val="single" w:sz="8" w:space="0" w:color="FFFFFF"/>
              <w:bottom w:val="single" w:sz="8" w:space="0" w:color="FFFFFF"/>
              <w:right w:val="single" w:sz="8" w:space="0" w:color="FFFFFF"/>
            </w:tcBorders>
            <w:shd w:val="clear" w:color="auto" w:fill="FFFF00"/>
            <w:tcMar>
              <w:top w:w="15" w:type="dxa"/>
              <w:left w:w="15" w:type="dxa"/>
              <w:bottom w:w="0" w:type="dxa"/>
              <w:right w:w="15" w:type="dxa"/>
            </w:tcMar>
            <w:vAlign w:val="center"/>
            <w:hideMark/>
          </w:tcPr>
          <w:p w14:paraId="5BF82434"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More work to be done</w:t>
            </w:r>
          </w:p>
        </w:tc>
      </w:tr>
      <w:tr w:rsidR="003E71C4" w:rsidRPr="003E71C4" w14:paraId="5C6F5860" w14:textId="77777777" w:rsidTr="003E71C4">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EFF3EA"/>
            <w:tcMar>
              <w:top w:w="15" w:type="dxa"/>
              <w:left w:w="15" w:type="dxa"/>
              <w:bottom w:w="0" w:type="dxa"/>
              <w:right w:w="15" w:type="dxa"/>
            </w:tcMar>
            <w:vAlign w:val="center"/>
            <w:hideMark/>
          </w:tcPr>
          <w:p w14:paraId="469F4D26"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B.1</w:t>
            </w:r>
          </w:p>
        </w:tc>
        <w:tc>
          <w:tcPr>
            <w:tcW w:w="0" w:type="auto"/>
            <w:tcBorders>
              <w:top w:val="single" w:sz="8" w:space="0" w:color="FFFFFF"/>
              <w:left w:val="single" w:sz="8" w:space="0" w:color="FFFFFF"/>
              <w:bottom w:val="single" w:sz="8" w:space="0" w:color="FFFFFF"/>
              <w:right w:val="single" w:sz="8" w:space="0" w:color="FFFFFF"/>
            </w:tcBorders>
            <w:shd w:val="clear" w:color="auto" w:fill="EFF3EA"/>
            <w:tcMar>
              <w:top w:w="15" w:type="dxa"/>
              <w:left w:w="15" w:type="dxa"/>
              <w:bottom w:w="0" w:type="dxa"/>
              <w:right w:w="15" w:type="dxa"/>
            </w:tcMar>
            <w:vAlign w:val="center"/>
            <w:hideMark/>
          </w:tcPr>
          <w:p w14:paraId="685F829E"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Develop a Mentoring Program</w:t>
            </w:r>
          </w:p>
        </w:tc>
        <w:tc>
          <w:tcPr>
            <w:tcW w:w="0" w:type="auto"/>
            <w:tcBorders>
              <w:top w:val="single" w:sz="8" w:space="0" w:color="FFFFFF"/>
              <w:left w:val="single" w:sz="8" w:space="0" w:color="FFFFFF"/>
              <w:bottom w:val="single" w:sz="8" w:space="0" w:color="FFFFFF"/>
              <w:right w:val="single" w:sz="8" w:space="0" w:color="FFFFFF"/>
            </w:tcBorders>
            <w:shd w:val="clear" w:color="auto" w:fill="C00000"/>
            <w:tcMar>
              <w:top w:w="15" w:type="dxa"/>
              <w:left w:w="15" w:type="dxa"/>
              <w:bottom w:w="0" w:type="dxa"/>
              <w:right w:w="15" w:type="dxa"/>
            </w:tcMar>
            <w:vAlign w:val="center"/>
            <w:hideMark/>
          </w:tcPr>
          <w:p w14:paraId="3322E31B"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Little Activity</w:t>
            </w:r>
          </w:p>
        </w:tc>
      </w:tr>
      <w:tr w:rsidR="003E71C4" w:rsidRPr="003E71C4" w14:paraId="6375C843" w14:textId="77777777" w:rsidTr="003E71C4">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DEE7D1"/>
            <w:tcMar>
              <w:top w:w="15" w:type="dxa"/>
              <w:left w:w="15" w:type="dxa"/>
              <w:bottom w:w="0" w:type="dxa"/>
              <w:right w:w="15" w:type="dxa"/>
            </w:tcMar>
            <w:vAlign w:val="center"/>
            <w:hideMark/>
          </w:tcPr>
          <w:p w14:paraId="369E4559"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B.2</w:t>
            </w:r>
          </w:p>
        </w:tc>
        <w:tc>
          <w:tcPr>
            <w:tcW w:w="0" w:type="auto"/>
            <w:tcBorders>
              <w:top w:val="single" w:sz="8" w:space="0" w:color="FFFFFF"/>
              <w:left w:val="single" w:sz="8" w:space="0" w:color="FFFFFF"/>
              <w:bottom w:val="single" w:sz="8" w:space="0" w:color="FFFFFF"/>
              <w:right w:val="single" w:sz="8" w:space="0" w:color="FFFFFF"/>
            </w:tcBorders>
            <w:shd w:val="clear" w:color="auto" w:fill="DEE7D1"/>
            <w:tcMar>
              <w:top w:w="15" w:type="dxa"/>
              <w:left w:w="15" w:type="dxa"/>
              <w:bottom w:w="0" w:type="dxa"/>
              <w:right w:w="15" w:type="dxa"/>
            </w:tcMar>
            <w:vAlign w:val="center"/>
            <w:hideMark/>
          </w:tcPr>
          <w:p w14:paraId="70D74570"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Professional Development to Develop Greater Awareness of Student Needs</w:t>
            </w:r>
          </w:p>
        </w:tc>
        <w:tc>
          <w:tcPr>
            <w:tcW w:w="0" w:type="auto"/>
            <w:tcBorders>
              <w:top w:val="single" w:sz="8" w:space="0" w:color="FFFFFF"/>
              <w:left w:val="single" w:sz="8" w:space="0" w:color="FFFFFF"/>
              <w:bottom w:val="single" w:sz="8" w:space="0" w:color="FFFFFF"/>
              <w:right w:val="single" w:sz="8" w:space="0" w:color="FFFFFF"/>
            </w:tcBorders>
            <w:shd w:val="clear" w:color="auto" w:fill="00B050"/>
            <w:tcMar>
              <w:top w:w="15" w:type="dxa"/>
              <w:left w:w="15" w:type="dxa"/>
              <w:bottom w:w="0" w:type="dxa"/>
              <w:right w:w="15" w:type="dxa"/>
            </w:tcMar>
            <w:vAlign w:val="center"/>
            <w:hideMark/>
          </w:tcPr>
          <w:p w14:paraId="0D8FDF4A"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Some Progress</w:t>
            </w:r>
          </w:p>
        </w:tc>
      </w:tr>
      <w:tr w:rsidR="003E71C4" w:rsidRPr="003E71C4" w14:paraId="6FE7C5B6" w14:textId="77777777" w:rsidTr="003E71C4">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EFF3EA"/>
            <w:tcMar>
              <w:top w:w="15" w:type="dxa"/>
              <w:left w:w="15" w:type="dxa"/>
              <w:bottom w:w="0" w:type="dxa"/>
              <w:right w:w="15" w:type="dxa"/>
            </w:tcMar>
            <w:vAlign w:val="center"/>
            <w:hideMark/>
          </w:tcPr>
          <w:p w14:paraId="38909CE3"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B.3</w:t>
            </w:r>
          </w:p>
        </w:tc>
        <w:tc>
          <w:tcPr>
            <w:tcW w:w="0" w:type="auto"/>
            <w:tcBorders>
              <w:top w:val="single" w:sz="8" w:space="0" w:color="FFFFFF"/>
              <w:left w:val="single" w:sz="8" w:space="0" w:color="FFFFFF"/>
              <w:bottom w:val="single" w:sz="8" w:space="0" w:color="FFFFFF"/>
              <w:right w:val="single" w:sz="8" w:space="0" w:color="FFFFFF"/>
            </w:tcBorders>
            <w:shd w:val="clear" w:color="auto" w:fill="EFF3EA"/>
            <w:tcMar>
              <w:top w:w="15" w:type="dxa"/>
              <w:left w:w="15" w:type="dxa"/>
              <w:bottom w:w="0" w:type="dxa"/>
              <w:right w:w="15" w:type="dxa"/>
            </w:tcMar>
            <w:vAlign w:val="center"/>
            <w:hideMark/>
          </w:tcPr>
          <w:p w14:paraId="1EDF958C"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Support Early Alert Activities</w:t>
            </w:r>
          </w:p>
        </w:tc>
        <w:tc>
          <w:tcPr>
            <w:tcW w:w="0" w:type="auto"/>
            <w:tcBorders>
              <w:top w:val="single" w:sz="8" w:space="0" w:color="FFFFFF"/>
              <w:left w:val="single" w:sz="8" w:space="0" w:color="FFFFFF"/>
              <w:bottom w:val="single" w:sz="8" w:space="0" w:color="FFFFFF"/>
              <w:right w:val="single" w:sz="8" w:space="0" w:color="FFFFFF"/>
            </w:tcBorders>
            <w:shd w:val="clear" w:color="auto" w:fill="00B050"/>
            <w:tcMar>
              <w:top w:w="15" w:type="dxa"/>
              <w:left w:w="15" w:type="dxa"/>
              <w:bottom w:w="0" w:type="dxa"/>
              <w:right w:w="15" w:type="dxa"/>
            </w:tcMar>
            <w:vAlign w:val="center"/>
            <w:hideMark/>
          </w:tcPr>
          <w:p w14:paraId="0278D09D"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Some Progress</w:t>
            </w:r>
          </w:p>
        </w:tc>
      </w:tr>
      <w:tr w:rsidR="003E71C4" w:rsidRPr="003E71C4" w14:paraId="1D6CE75C" w14:textId="77777777" w:rsidTr="003E71C4">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DEE7D1"/>
            <w:tcMar>
              <w:top w:w="15" w:type="dxa"/>
              <w:left w:w="15" w:type="dxa"/>
              <w:bottom w:w="0" w:type="dxa"/>
              <w:right w:w="15" w:type="dxa"/>
            </w:tcMar>
            <w:vAlign w:val="center"/>
            <w:hideMark/>
          </w:tcPr>
          <w:p w14:paraId="2998DD8B"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B.4</w:t>
            </w:r>
          </w:p>
        </w:tc>
        <w:tc>
          <w:tcPr>
            <w:tcW w:w="0" w:type="auto"/>
            <w:tcBorders>
              <w:top w:val="single" w:sz="8" w:space="0" w:color="FFFFFF"/>
              <w:left w:val="single" w:sz="8" w:space="0" w:color="FFFFFF"/>
              <w:bottom w:val="single" w:sz="8" w:space="0" w:color="FFFFFF"/>
              <w:right w:val="single" w:sz="8" w:space="0" w:color="FFFFFF"/>
            </w:tcBorders>
            <w:shd w:val="clear" w:color="auto" w:fill="DEE7D1"/>
            <w:tcMar>
              <w:top w:w="15" w:type="dxa"/>
              <w:left w:w="15" w:type="dxa"/>
              <w:bottom w:w="0" w:type="dxa"/>
              <w:right w:w="15" w:type="dxa"/>
            </w:tcMar>
            <w:vAlign w:val="center"/>
            <w:hideMark/>
          </w:tcPr>
          <w:p w14:paraId="6877E2CD"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Plan for the Expansion of First Year Experience (FYE)</w:t>
            </w:r>
          </w:p>
        </w:tc>
        <w:tc>
          <w:tcPr>
            <w:tcW w:w="0" w:type="auto"/>
            <w:tcBorders>
              <w:top w:val="single" w:sz="8" w:space="0" w:color="FFFFFF"/>
              <w:left w:val="single" w:sz="8" w:space="0" w:color="FFFFFF"/>
              <w:bottom w:val="single" w:sz="8" w:space="0" w:color="FFFFFF"/>
              <w:right w:val="single" w:sz="8" w:space="0" w:color="FFFFFF"/>
            </w:tcBorders>
            <w:shd w:val="clear" w:color="auto" w:fill="00B050"/>
            <w:tcMar>
              <w:top w:w="15" w:type="dxa"/>
              <w:left w:w="15" w:type="dxa"/>
              <w:bottom w:w="0" w:type="dxa"/>
              <w:right w:w="15" w:type="dxa"/>
            </w:tcMar>
            <w:vAlign w:val="center"/>
            <w:hideMark/>
          </w:tcPr>
          <w:p w14:paraId="5A44D359"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Some Progress</w:t>
            </w:r>
          </w:p>
        </w:tc>
      </w:tr>
      <w:tr w:rsidR="003E71C4" w:rsidRPr="003E71C4" w14:paraId="23FB4532" w14:textId="77777777" w:rsidTr="003E71C4">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EFF3EA"/>
            <w:tcMar>
              <w:top w:w="15" w:type="dxa"/>
              <w:left w:w="15" w:type="dxa"/>
              <w:bottom w:w="0" w:type="dxa"/>
              <w:right w:w="15" w:type="dxa"/>
            </w:tcMar>
            <w:vAlign w:val="center"/>
            <w:hideMark/>
          </w:tcPr>
          <w:p w14:paraId="75F468B8"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B.5</w:t>
            </w:r>
          </w:p>
        </w:tc>
        <w:tc>
          <w:tcPr>
            <w:tcW w:w="0" w:type="auto"/>
            <w:tcBorders>
              <w:top w:val="single" w:sz="8" w:space="0" w:color="FFFFFF"/>
              <w:left w:val="single" w:sz="8" w:space="0" w:color="FFFFFF"/>
              <w:bottom w:val="single" w:sz="8" w:space="0" w:color="FFFFFF"/>
              <w:right w:val="single" w:sz="8" w:space="0" w:color="FFFFFF"/>
            </w:tcBorders>
            <w:shd w:val="clear" w:color="auto" w:fill="EFF3EA"/>
            <w:tcMar>
              <w:top w:w="15" w:type="dxa"/>
              <w:left w:w="15" w:type="dxa"/>
              <w:bottom w:w="0" w:type="dxa"/>
              <w:right w:w="15" w:type="dxa"/>
            </w:tcMar>
            <w:vAlign w:val="center"/>
            <w:hideMark/>
          </w:tcPr>
          <w:p w14:paraId="3C6252CE"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Provide Equity Research</w:t>
            </w:r>
          </w:p>
        </w:tc>
        <w:tc>
          <w:tcPr>
            <w:tcW w:w="0" w:type="auto"/>
            <w:tcBorders>
              <w:top w:val="single" w:sz="8" w:space="0" w:color="FFFFFF"/>
              <w:left w:val="single" w:sz="8" w:space="0" w:color="FFFFFF"/>
              <w:bottom w:val="single" w:sz="8" w:space="0" w:color="FFFFFF"/>
              <w:right w:val="single" w:sz="8" w:space="0" w:color="FFFFFF"/>
            </w:tcBorders>
            <w:shd w:val="clear" w:color="auto" w:fill="FFFF00"/>
            <w:tcMar>
              <w:top w:w="15" w:type="dxa"/>
              <w:left w:w="15" w:type="dxa"/>
              <w:bottom w:w="0" w:type="dxa"/>
              <w:right w:w="15" w:type="dxa"/>
            </w:tcMar>
            <w:vAlign w:val="center"/>
            <w:hideMark/>
          </w:tcPr>
          <w:p w14:paraId="230F7B56"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More work to be done</w:t>
            </w:r>
          </w:p>
        </w:tc>
      </w:tr>
      <w:tr w:rsidR="003E71C4" w:rsidRPr="003E71C4" w14:paraId="3E251E13" w14:textId="77777777" w:rsidTr="003E71C4">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DEE7D1"/>
            <w:tcMar>
              <w:top w:w="15" w:type="dxa"/>
              <w:left w:w="15" w:type="dxa"/>
              <w:bottom w:w="0" w:type="dxa"/>
              <w:right w:w="15" w:type="dxa"/>
            </w:tcMar>
            <w:vAlign w:val="center"/>
            <w:hideMark/>
          </w:tcPr>
          <w:p w14:paraId="799A566B"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B.6</w:t>
            </w:r>
          </w:p>
        </w:tc>
        <w:tc>
          <w:tcPr>
            <w:tcW w:w="0" w:type="auto"/>
            <w:tcBorders>
              <w:top w:val="single" w:sz="8" w:space="0" w:color="FFFFFF"/>
              <w:left w:val="single" w:sz="8" w:space="0" w:color="FFFFFF"/>
              <w:bottom w:val="single" w:sz="8" w:space="0" w:color="FFFFFF"/>
              <w:right w:val="single" w:sz="8" w:space="0" w:color="FFFFFF"/>
            </w:tcBorders>
            <w:shd w:val="clear" w:color="auto" w:fill="DEE7D1"/>
            <w:tcMar>
              <w:top w:w="15" w:type="dxa"/>
              <w:left w:w="15" w:type="dxa"/>
              <w:bottom w:w="0" w:type="dxa"/>
              <w:right w:w="15" w:type="dxa"/>
            </w:tcMar>
            <w:vAlign w:val="center"/>
            <w:hideMark/>
          </w:tcPr>
          <w:p w14:paraId="30F23D1C"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Develop Online Access to Data about Subpopulations of Students</w:t>
            </w:r>
          </w:p>
        </w:tc>
        <w:tc>
          <w:tcPr>
            <w:tcW w:w="0" w:type="auto"/>
            <w:tcBorders>
              <w:top w:val="single" w:sz="8" w:space="0" w:color="FFFFFF"/>
              <w:left w:val="single" w:sz="8" w:space="0" w:color="FFFFFF"/>
              <w:bottom w:val="single" w:sz="8" w:space="0" w:color="FFFFFF"/>
              <w:right w:val="single" w:sz="8" w:space="0" w:color="FFFFFF"/>
            </w:tcBorders>
            <w:shd w:val="clear" w:color="auto" w:fill="FFFF00"/>
            <w:tcMar>
              <w:top w:w="15" w:type="dxa"/>
              <w:left w:w="15" w:type="dxa"/>
              <w:bottom w:w="0" w:type="dxa"/>
              <w:right w:w="15" w:type="dxa"/>
            </w:tcMar>
            <w:vAlign w:val="center"/>
            <w:hideMark/>
          </w:tcPr>
          <w:p w14:paraId="581F26EC"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More work to be done</w:t>
            </w:r>
          </w:p>
        </w:tc>
      </w:tr>
      <w:tr w:rsidR="003E71C4" w:rsidRPr="003E71C4" w14:paraId="7D1F1A5E" w14:textId="77777777" w:rsidTr="003E71C4">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EFF3EA"/>
            <w:tcMar>
              <w:top w:w="15" w:type="dxa"/>
              <w:left w:w="15" w:type="dxa"/>
              <w:bottom w:w="0" w:type="dxa"/>
              <w:right w:w="15" w:type="dxa"/>
            </w:tcMar>
            <w:vAlign w:val="center"/>
            <w:hideMark/>
          </w:tcPr>
          <w:p w14:paraId="30FF9FC9"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B.7</w:t>
            </w:r>
          </w:p>
        </w:tc>
        <w:tc>
          <w:tcPr>
            <w:tcW w:w="0" w:type="auto"/>
            <w:tcBorders>
              <w:top w:val="single" w:sz="8" w:space="0" w:color="FFFFFF"/>
              <w:left w:val="single" w:sz="8" w:space="0" w:color="FFFFFF"/>
              <w:bottom w:val="single" w:sz="8" w:space="0" w:color="FFFFFF"/>
              <w:right w:val="single" w:sz="8" w:space="0" w:color="FFFFFF"/>
            </w:tcBorders>
            <w:shd w:val="clear" w:color="auto" w:fill="EFF3EA"/>
            <w:tcMar>
              <w:top w:w="15" w:type="dxa"/>
              <w:left w:w="15" w:type="dxa"/>
              <w:bottom w:w="0" w:type="dxa"/>
              <w:right w:w="15" w:type="dxa"/>
            </w:tcMar>
            <w:vAlign w:val="center"/>
            <w:hideMark/>
          </w:tcPr>
          <w:p w14:paraId="59A1B68A"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Reduce Financial Barriers to Course Success for Low Income Students</w:t>
            </w:r>
          </w:p>
        </w:tc>
        <w:tc>
          <w:tcPr>
            <w:tcW w:w="0" w:type="auto"/>
            <w:tcBorders>
              <w:top w:val="single" w:sz="8" w:space="0" w:color="FFFFFF"/>
              <w:left w:val="single" w:sz="8" w:space="0" w:color="FFFFFF"/>
              <w:bottom w:val="single" w:sz="8" w:space="0" w:color="FFFFFF"/>
              <w:right w:val="single" w:sz="8" w:space="0" w:color="FFFFFF"/>
            </w:tcBorders>
            <w:shd w:val="clear" w:color="auto" w:fill="00B050"/>
            <w:tcMar>
              <w:top w:w="15" w:type="dxa"/>
              <w:left w:w="15" w:type="dxa"/>
              <w:bottom w:w="0" w:type="dxa"/>
              <w:right w:w="15" w:type="dxa"/>
            </w:tcMar>
            <w:vAlign w:val="center"/>
            <w:hideMark/>
          </w:tcPr>
          <w:p w14:paraId="2BE4A1C7"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Some Progress</w:t>
            </w:r>
          </w:p>
        </w:tc>
      </w:tr>
      <w:tr w:rsidR="003E71C4" w:rsidRPr="003E71C4" w14:paraId="0A123FA8" w14:textId="77777777" w:rsidTr="003E71C4">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DEE7D1"/>
            <w:tcMar>
              <w:top w:w="15" w:type="dxa"/>
              <w:left w:w="15" w:type="dxa"/>
              <w:bottom w:w="0" w:type="dxa"/>
              <w:right w:w="15" w:type="dxa"/>
            </w:tcMar>
            <w:vAlign w:val="center"/>
            <w:hideMark/>
          </w:tcPr>
          <w:p w14:paraId="2D438881"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C.1</w:t>
            </w:r>
          </w:p>
        </w:tc>
        <w:tc>
          <w:tcPr>
            <w:tcW w:w="0" w:type="auto"/>
            <w:tcBorders>
              <w:top w:val="single" w:sz="8" w:space="0" w:color="FFFFFF"/>
              <w:left w:val="single" w:sz="8" w:space="0" w:color="FFFFFF"/>
              <w:bottom w:val="single" w:sz="8" w:space="0" w:color="FFFFFF"/>
              <w:right w:val="single" w:sz="8" w:space="0" w:color="FFFFFF"/>
            </w:tcBorders>
            <w:shd w:val="clear" w:color="auto" w:fill="DEE7D1"/>
            <w:tcMar>
              <w:top w:w="15" w:type="dxa"/>
              <w:left w:w="15" w:type="dxa"/>
              <w:bottom w:w="0" w:type="dxa"/>
              <w:right w:w="15" w:type="dxa"/>
            </w:tcMar>
            <w:vAlign w:val="center"/>
            <w:hideMark/>
          </w:tcPr>
          <w:p w14:paraId="12D87630"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Pilot Multiple Measures of Assessment</w:t>
            </w:r>
          </w:p>
        </w:tc>
        <w:tc>
          <w:tcPr>
            <w:tcW w:w="0" w:type="auto"/>
            <w:tcBorders>
              <w:top w:val="single" w:sz="8" w:space="0" w:color="FFFFFF"/>
              <w:left w:val="single" w:sz="8" w:space="0" w:color="FFFFFF"/>
              <w:bottom w:val="single" w:sz="8" w:space="0" w:color="FFFFFF"/>
              <w:right w:val="single" w:sz="8" w:space="0" w:color="FFFFFF"/>
            </w:tcBorders>
            <w:shd w:val="clear" w:color="auto" w:fill="00B050"/>
            <w:tcMar>
              <w:top w:w="15" w:type="dxa"/>
              <w:left w:w="15" w:type="dxa"/>
              <w:bottom w:w="0" w:type="dxa"/>
              <w:right w:w="15" w:type="dxa"/>
            </w:tcMar>
            <w:vAlign w:val="center"/>
            <w:hideMark/>
          </w:tcPr>
          <w:p w14:paraId="153AC131"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Some Progress</w:t>
            </w:r>
          </w:p>
        </w:tc>
      </w:tr>
      <w:tr w:rsidR="003E71C4" w:rsidRPr="003E71C4" w14:paraId="0FC51CBD" w14:textId="77777777" w:rsidTr="003E71C4">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EFF3EA"/>
            <w:tcMar>
              <w:top w:w="15" w:type="dxa"/>
              <w:left w:w="15" w:type="dxa"/>
              <w:bottom w:w="0" w:type="dxa"/>
              <w:right w:w="15" w:type="dxa"/>
            </w:tcMar>
            <w:vAlign w:val="center"/>
            <w:hideMark/>
          </w:tcPr>
          <w:p w14:paraId="7920D51D"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D.2</w:t>
            </w:r>
          </w:p>
        </w:tc>
        <w:tc>
          <w:tcPr>
            <w:tcW w:w="0" w:type="auto"/>
            <w:tcBorders>
              <w:top w:val="single" w:sz="8" w:space="0" w:color="FFFFFF"/>
              <w:left w:val="single" w:sz="8" w:space="0" w:color="FFFFFF"/>
              <w:bottom w:val="single" w:sz="8" w:space="0" w:color="FFFFFF"/>
              <w:right w:val="single" w:sz="8" w:space="0" w:color="FFFFFF"/>
            </w:tcBorders>
            <w:shd w:val="clear" w:color="auto" w:fill="EFF3EA"/>
            <w:tcMar>
              <w:top w:w="15" w:type="dxa"/>
              <w:left w:w="15" w:type="dxa"/>
              <w:bottom w:w="0" w:type="dxa"/>
              <w:right w:w="15" w:type="dxa"/>
            </w:tcMar>
            <w:vAlign w:val="center"/>
            <w:hideMark/>
          </w:tcPr>
          <w:p w14:paraId="7B9CA581"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Use Student Educational Plan Data to Project Student Needs</w:t>
            </w:r>
          </w:p>
        </w:tc>
        <w:tc>
          <w:tcPr>
            <w:tcW w:w="0" w:type="auto"/>
            <w:tcBorders>
              <w:top w:val="single" w:sz="8" w:space="0" w:color="FFFFFF"/>
              <w:left w:val="single" w:sz="8" w:space="0" w:color="FFFFFF"/>
              <w:bottom w:val="single" w:sz="8" w:space="0" w:color="FFFFFF"/>
              <w:right w:val="single" w:sz="8" w:space="0" w:color="FFFFFF"/>
            </w:tcBorders>
            <w:shd w:val="clear" w:color="auto" w:fill="C00000"/>
            <w:tcMar>
              <w:top w:w="15" w:type="dxa"/>
              <w:left w:w="15" w:type="dxa"/>
              <w:bottom w:w="0" w:type="dxa"/>
              <w:right w:w="15" w:type="dxa"/>
            </w:tcMar>
            <w:vAlign w:val="center"/>
            <w:hideMark/>
          </w:tcPr>
          <w:p w14:paraId="43863C53"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Little Activity</w:t>
            </w:r>
          </w:p>
        </w:tc>
      </w:tr>
      <w:tr w:rsidR="003E71C4" w:rsidRPr="003E71C4" w14:paraId="2F602C47" w14:textId="77777777" w:rsidTr="003E71C4">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DEE7D1"/>
            <w:tcMar>
              <w:top w:w="15" w:type="dxa"/>
              <w:left w:w="15" w:type="dxa"/>
              <w:bottom w:w="0" w:type="dxa"/>
              <w:right w:w="15" w:type="dxa"/>
            </w:tcMar>
            <w:vAlign w:val="center"/>
            <w:hideMark/>
          </w:tcPr>
          <w:p w14:paraId="17EC374F"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E.2</w:t>
            </w:r>
          </w:p>
        </w:tc>
        <w:tc>
          <w:tcPr>
            <w:tcW w:w="0" w:type="auto"/>
            <w:tcBorders>
              <w:top w:val="single" w:sz="8" w:space="0" w:color="FFFFFF"/>
              <w:left w:val="single" w:sz="8" w:space="0" w:color="FFFFFF"/>
              <w:bottom w:val="single" w:sz="8" w:space="0" w:color="FFFFFF"/>
              <w:right w:val="single" w:sz="8" w:space="0" w:color="FFFFFF"/>
            </w:tcBorders>
            <w:shd w:val="clear" w:color="auto" w:fill="DEE7D1"/>
            <w:tcMar>
              <w:top w:w="15" w:type="dxa"/>
              <w:left w:w="15" w:type="dxa"/>
              <w:bottom w:w="0" w:type="dxa"/>
              <w:right w:w="15" w:type="dxa"/>
            </w:tcMar>
            <w:vAlign w:val="center"/>
            <w:hideMark/>
          </w:tcPr>
          <w:p w14:paraId="5C129176"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Facilitate the Assessment of ADT Learning Outcomes for Disproportionate Impact</w:t>
            </w:r>
          </w:p>
        </w:tc>
        <w:tc>
          <w:tcPr>
            <w:tcW w:w="0" w:type="auto"/>
            <w:tcBorders>
              <w:top w:val="single" w:sz="8" w:space="0" w:color="FFFFFF"/>
              <w:left w:val="single" w:sz="8" w:space="0" w:color="FFFFFF"/>
              <w:bottom w:val="single" w:sz="8" w:space="0" w:color="FFFFFF"/>
              <w:right w:val="single" w:sz="8" w:space="0" w:color="FFFFFF"/>
            </w:tcBorders>
            <w:shd w:val="clear" w:color="auto" w:fill="FFFF00"/>
            <w:tcMar>
              <w:top w:w="15" w:type="dxa"/>
              <w:left w:w="15" w:type="dxa"/>
              <w:bottom w:w="0" w:type="dxa"/>
              <w:right w:w="15" w:type="dxa"/>
            </w:tcMar>
            <w:vAlign w:val="center"/>
            <w:hideMark/>
          </w:tcPr>
          <w:p w14:paraId="4F634BCF" w14:textId="77777777" w:rsidR="003E71C4" w:rsidRPr="003E71C4" w:rsidRDefault="003E71C4" w:rsidP="003E71C4">
            <w:pPr>
              <w:rPr>
                <w:rFonts w:ascii="Calisto MT" w:hAnsi="Calisto MT" w:cs="Baskerville"/>
                <w:sz w:val="22"/>
                <w:szCs w:val="22"/>
              </w:rPr>
            </w:pPr>
            <w:r w:rsidRPr="003E71C4">
              <w:rPr>
                <w:rFonts w:ascii="Calisto MT" w:hAnsi="Calisto MT" w:cs="Baskerville"/>
                <w:sz w:val="22"/>
                <w:szCs w:val="22"/>
              </w:rPr>
              <w:t>More work to be done</w:t>
            </w:r>
          </w:p>
        </w:tc>
      </w:tr>
    </w:tbl>
    <w:p w14:paraId="62E556DD" w14:textId="77777777" w:rsidR="00A12C3C" w:rsidRDefault="00A12C3C" w:rsidP="00A12C3C">
      <w:pPr>
        <w:rPr>
          <w:rFonts w:ascii="Calisto MT" w:hAnsi="Calisto MT" w:cs="Baskerville"/>
        </w:rPr>
      </w:pPr>
      <w:r>
        <w:rPr>
          <w:rFonts w:ascii="Calisto MT" w:hAnsi="Calisto MT" w:cs="Baskerville"/>
        </w:rPr>
        <w:lastRenderedPageBreak/>
        <w:t xml:space="preserve">Some major accomplishments of the equity activities are the Book Voucher Program, Professional Development and FTLA, Owl Scholars (formerly known as Early Alert), First Year Experience Pilot, Umoja, online access to data, and discussions across campus with the SLO committee, Assessment Taskforce, PRC, OPC, and Transfer Workgroup. </w:t>
      </w:r>
    </w:p>
    <w:p w14:paraId="13424616" w14:textId="77777777" w:rsidR="00A12C3C" w:rsidRDefault="00A12C3C" w:rsidP="00423F75">
      <w:pPr>
        <w:rPr>
          <w:rFonts w:ascii="Calisto MT" w:hAnsi="Calisto MT" w:cs="Baskerville"/>
        </w:rPr>
      </w:pPr>
    </w:p>
    <w:p w14:paraId="1A78F38B" w14:textId="07F5D46F" w:rsidR="003E71C4" w:rsidRDefault="003E71C4" w:rsidP="00423F75">
      <w:pPr>
        <w:rPr>
          <w:rFonts w:ascii="Calisto MT" w:hAnsi="Calisto MT" w:cs="Baskerville"/>
        </w:rPr>
      </w:pPr>
      <w:r>
        <w:rPr>
          <w:rFonts w:ascii="Calisto MT" w:hAnsi="Calisto MT" w:cs="Baskerville"/>
        </w:rPr>
        <w:t>More work has been completed wi</w:t>
      </w:r>
      <w:r w:rsidR="00A12C3C">
        <w:rPr>
          <w:rFonts w:ascii="Calisto MT" w:hAnsi="Calisto MT" w:cs="Baskerville"/>
        </w:rPr>
        <w:t>th the Online Access to Data</w:t>
      </w:r>
      <w:r w:rsidR="003355FA">
        <w:rPr>
          <w:rFonts w:ascii="Calisto MT" w:hAnsi="Calisto MT" w:cs="Baskerville"/>
        </w:rPr>
        <w:t>,</w:t>
      </w:r>
      <w:r w:rsidR="00A12C3C">
        <w:rPr>
          <w:rFonts w:ascii="Calisto MT" w:hAnsi="Calisto MT" w:cs="Baskerville"/>
        </w:rPr>
        <w:t xml:space="preserve"> and</w:t>
      </w:r>
      <w:r w:rsidR="003355FA">
        <w:rPr>
          <w:rFonts w:ascii="Calisto MT" w:hAnsi="Calisto MT" w:cs="Baskerville"/>
        </w:rPr>
        <w:t xml:space="preserve"> </w:t>
      </w:r>
      <w:r>
        <w:rPr>
          <w:rFonts w:ascii="Calisto MT" w:hAnsi="Calisto MT" w:cs="Baskerville"/>
        </w:rPr>
        <w:t xml:space="preserve">the </w:t>
      </w:r>
      <w:r w:rsidR="00140AD9">
        <w:rPr>
          <w:rFonts w:ascii="Calisto MT" w:hAnsi="Calisto MT" w:cs="Baskerville"/>
        </w:rPr>
        <w:t>analysis of</w:t>
      </w:r>
      <w:r w:rsidR="006D69E0">
        <w:rPr>
          <w:rFonts w:ascii="Calisto MT" w:hAnsi="Calisto MT" w:cs="Baskerville"/>
        </w:rPr>
        <w:t xml:space="preserve"> chemistry</w:t>
      </w:r>
      <w:r w:rsidR="00140AD9">
        <w:rPr>
          <w:rFonts w:ascii="Calisto MT" w:hAnsi="Calisto MT" w:cs="Baskerville"/>
        </w:rPr>
        <w:t xml:space="preserve"> completion</w:t>
      </w:r>
      <w:r w:rsidR="006D69E0">
        <w:rPr>
          <w:rFonts w:ascii="Calisto MT" w:hAnsi="Calisto MT" w:cs="Baskerville"/>
        </w:rPr>
        <w:t xml:space="preserve"> data and </w:t>
      </w:r>
      <w:r w:rsidR="00140AD9">
        <w:rPr>
          <w:rFonts w:ascii="Calisto MT" w:hAnsi="Calisto MT" w:cs="Baskerville"/>
        </w:rPr>
        <w:t xml:space="preserve">the </w:t>
      </w:r>
      <w:r w:rsidR="006D69E0">
        <w:rPr>
          <w:rFonts w:ascii="Calisto MT" w:hAnsi="Calisto MT" w:cs="Baskerville"/>
        </w:rPr>
        <w:t>multiple measures</w:t>
      </w:r>
      <w:r w:rsidR="00140AD9">
        <w:rPr>
          <w:rFonts w:ascii="Calisto MT" w:hAnsi="Calisto MT" w:cs="Baskerville"/>
        </w:rPr>
        <w:t xml:space="preserve"> </w:t>
      </w:r>
      <w:r>
        <w:rPr>
          <w:rFonts w:ascii="Calisto MT" w:hAnsi="Calisto MT" w:cs="Baskerville"/>
        </w:rPr>
        <w:t>assessment pilot is in progress</w:t>
      </w:r>
      <w:r w:rsidR="00572D3A">
        <w:rPr>
          <w:rFonts w:ascii="Calisto MT" w:hAnsi="Calisto MT" w:cs="Baskerville"/>
        </w:rPr>
        <w:t>.</w:t>
      </w:r>
      <w:r>
        <w:rPr>
          <w:rFonts w:ascii="Calisto MT" w:hAnsi="Calisto MT" w:cs="Baskerville"/>
        </w:rPr>
        <w:t xml:space="preserve"> </w:t>
      </w:r>
      <w:r w:rsidR="00A12C3C">
        <w:rPr>
          <w:rFonts w:ascii="Calisto MT" w:hAnsi="Calisto MT" w:cs="Baskerville"/>
        </w:rPr>
        <w:t>Hilda Fernandez</w:t>
      </w:r>
      <w:r w:rsidR="003355FA">
        <w:rPr>
          <w:rFonts w:ascii="Calisto MT" w:hAnsi="Calisto MT" w:cs="Baskerville"/>
        </w:rPr>
        <w:t xml:space="preserve"> reported she</w:t>
      </w:r>
      <w:r w:rsidR="00A12C3C">
        <w:rPr>
          <w:rFonts w:ascii="Calisto MT" w:hAnsi="Calisto MT" w:cs="Baskerville"/>
        </w:rPr>
        <w:t xml:space="preserve"> is working with the Business and Social Sciences</w:t>
      </w:r>
      <w:r w:rsidR="0064079D">
        <w:rPr>
          <w:rFonts w:ascii="Calisto MT" w:hAnsi="Calisto MT" w:cs="Baskerville"/>
        </w:rPr>
        <w:t xml:space="preserve"> division</w:t>
      </w:r>
      <w:r w:rsidR="00A12C3C">
        <w:rPr>
          <w:rFonts w:ascii="Calisto MT" w:hAnsi="Calisto MT" w:cs="Baskerville"/>
        </w:rPr>
        <w:t xml:space="preserve"> on t</w:t>
      </w:r>
      <w:r>
        <w:rPr>
          <w:rFonts w:ascii="Calisto MT" w:hAnsi="Calisto MT" w:cs="Baskerville"/>
        </w:rPr>
        <w:t>he</w:t>
      </w:r>
      <w:r w:rsidR="009B7A41">
        <w:rPr>
          <w:rFonts w:ascii="Calisto MT" w:hAnsi="Calisto MT" w:cs="Baskerville"/>
        </w:rPr>
        <w:t xml:space="preserve"> Social J</w:t>
      </w:r>
      <w:r w:rsidR="00572D3A">
        <w:rPr>
          <w:rFonts w:ascii="Calisto MT" w:hAnsi="Calisto MT" w:cs="Baskerville"/>
        </w:rPr>
        <w:t>ustice ADT</w:t>
      </w:r>
      <w:r w:rsidR="003355FA">
        <w:rPr>
          <w:rFonts w:ascii="Calisto MT" w:hAnsi="Calisto MT" w:cs="Baskerville"/>
        </w:rPr>
        <w:t xml:space="preserve"> and making great progress</w:t>
      </w:r>
      <w:r w:rsidR="0064079D">
        <w:rPr>
          <w:rFonts w:ascii="Calisto MT" w:hAnsi="Calisto MT" w:cs="Baskerville"/>
        </w:rPr>
        <w:t>.</w:t>
      </w:r>
    </w:p>
    <w:p w14:paraId="51C23863" w14:textId="77777777" w:rsidR="003E71C4" w:rsidRDefault="003E71C4" w:rsidP="00423F75">
      <w:pPr>
        <w:rPr>
          <w:rFonts w:ascii="Calisto MT" w:hAnsi="Calisto MT" w:cs="Baskerville"/>
        </w:rPr>
      </w:pPr>
    </w:p>
    <w:p w14:paraId="4E789412" w14:textId="4EE0534E" w:rsidR="009B7A41" w:rsidRDefault="00580180" w:rsidP="00423F75">
      <w:pPr>
        <w:rPr>
          <w:rFonts w:ascii="Calisto MT" w:hAnsi="Calisto MT" w:cs="Baskerville"/>
        </w:rPr>
      </w:pPr>
      <w:r>
        <w:rPr>
          <w:rFonts w:ascii="Calisto MT" w:hAnsi="Calisto MT" w:cs="Baskerville"/>
        </w:rPr>
        <w:t>Additionally, t</w:t>
      </w:r>
      <w:r w:rsidR="009B7A41">
        <w:rPr>
          <w:rFonts w:ascii="Calisto MT" w:hAnsi="Calisto MT" w:cs="Baskerville"/>
        </w:rPr>
        <w:t xml:space="preserve">he college is working </w:t>
      </w:r>
      <w:r>
        <w:rPr>
          <w:rFonts w:ascii="Calisto MT" w:hAnsi="Calisto MT" w:cs="Baskerville"/>
        </w:rPr>
        <w:t xml:space="preserve">closely </w:t>
      </w:r>
      <w:r w:rsidR="009B7A41">
        <w:rPr>
          <w:rFonts w:ascii="Calisto MT" w:hAnsi="Calisto MT" w:cs="Baskerville"/>
        </w:rPr>
        <w:t xml:space="preserve">with </w:t>
      </w:r>
      <w:r w:rsidR="0064079D">
        <w:rPr>
          <w:rFonts w:ascii="Calisto MT" w:hAnsi="Calisto MT" w:cs="Baskerville"/>
        </w:rPr>
        <w:t>Bob Pachec</w:t>
      </w:r>
      <w:r>
        <w:rPr>
          <w:rFonts w:ascii="Calisto MT" w:hAnsi="Calisto MT" w:cs="Baskerville"/>
        </w:rPr>
        <w:t>o, a consultant</w:t>
      </w:r>
      <w:r w:rsidR="003D36E6">
        <w:rPr>
          <w:rFonts w:ascii="Calisto MT" w:hAnsi="Calisto MT" w:cs="Baskerville"/>
        </w:rPr>
        <w:t xml:space="preserve"> for institutional-wide assessment practices</w:t>
      </w:r>
      <w:r w:rsidR="0064079D">
        <w:rPr>
          <w:rFonts w:ascii="Calisto MT" w:hAnsi="Calisto MT" w:cs="Baskerville"/>
        </w:rPr>
        <w:t>,</w:t>
      </w:r>
      <w:r w:rsidR="009B7A41">
        <w:rPr>
          <w:rFonts w:ascii="Calisto MT" w:hAnsi="Calisto MT" w:cs="Baskerville"/>
        </w:rPr>
        <w:t xml:space="preserve"> to assist </w:t>
      </w:r>
      <w:r>
        <w:rPr>
          <w:rFonts w:ascii="Calisto MT" w:hAnsi="Calisto MT" w:cs="Baskerville"/>
        </w:rPr>
        <w:t>with</w:t>
      </w:r>
      <w:r w:rsidR="009B7A41">
        <w:rPr>
          <w:rFonts w:ascii="Calisto MT" w:hAnsi="Calisto MT" w:cs="Baskerville"/>
        </w:rPr>
        <w:t xml:space="preserve"> </w:t>
      </w:r>
      <w:r w:rsidR="00EE402C">
        <w:rPr>
          <w:rFonts w:ascii="Calisto MT" w:hAnsi="Calisto MT" w:cs="Baskerville"/>
        </w:rPr>
        <w:t xml:space="preserve">SLO assessment, accreditation, and </w:t>
      </w:r>
      <w:r w:rsidR="009B7A41">
        <w:rPr>
          <w:rFonts w:ascii="Calisto MT" w:hAnsi="Calisto MT" w:cs="Baskerville"/>
        </w:rPr>
        <w:t>ADT learning outco</w:t>
      </w:r>
      <w:r>
        <w:rPr>
          <w:rFonts w:ascii="Calisto MT" w:hAnsi="Calisto MT" w:cs="Baskerville"/>
        </w:rPr>
        <w:t>mes for disproportionate impact.</w:t>
      </w:r>
    </w:p>
    <w:p w14:paraId="4C318E25" w14:textId="77777777" w:rsidR="009B7A41" w:rsidRDefault="009B7A41" w:rsidP="00423F75">
      <w:pPr>
        <w:rPr>
          <w:rFonts w:ascii="Calisto MT" w:hAnsi="Calisto MT" w:cs="Baskerville"/>
        </w:rPr>
      </w:pPr>
    </w:p>
    <w:p w14:paraId="2756A393" w14:textId="0CB20F83" w:rsidR="009B7A41" w:rsidRDefault="00140AD9" w:rsidP="00423F75">
      <w:pPr>
        <w:rPr>
          <w:rFonts w:ascii="Calisto MT" w:hAnsi="Calisto MT" w:cs="Baskerville"/>
        </w:rPr>
      </w:pPr>
      <w:r>
        <w:rPr>
          <w:rFonts w:ascii="Calisto MT" w:hAnsi="Calisto MT" w:cs="Baskerville"/>
        </w:rPr>
        <w:t xml:space="preserve">A team is currently working on tracking </w:t>
      </w:r>
      <w:r w:rsidR="009B7A41">
        <w:rPr>
          <w:rFonts w:ascii="Calisto MT" w:hAnsi="Calisto MT" w:cs="Baskerville"/>
        </w:rPr>
        <w:t>student educational plan data to project student needs. More work will need to be done for this activity</w:t>
      </w:r>
      <w:r w:rsidR="00580180">
        <w:rPr>
          <w:rFonts w:ascii="Calisto MT" w:hAnsi="Calisto MT" w:cs="Baskerville"/>
        </w:rPr>
        <w:t>.</w:t>
      </w:r>
    </w:p>
    <w:p w14:paraId="1776F760" w14:textId="77777777" w:rsidR="009B7A41" w:rsidRDefault="009B7A41" w:rsidP="00423F75">
      <w:pPr>
        <w:rPr>
          <w:rFonts w:ascii="Calisto MT" w:hAnsi="Calisto MT" w:cs="Baskerville"/>
        </w:rPr>
      </w:pPr>
    </w:p>
    <w:p w14:paraId="034AECCE" w14:textId="2C077B5C" w:rsidR="00F21B7F" w:rsidRDefault="00580180" w:rsidP="00423F75">
      <w:pPr>
        <w:rPr>
          <w:rFonts w:ascii="Calisto MT" w:hAnsi="Calisto MT" w:cs="Baskerville"/>
        </w:rPr>
      </w:pPr>
      <w:r>
        <w:rPr>
          <w:rFonts w:ascii="Calisto MT" w:hAnsi="Calisto MT" w:cs="Baskerville"/>
        </w:rPr>
        <w:t>The</w:t>
      </w:r>
      <w:r w:rsidR="009B7A41">
        <w:rPr>
          <w:rFonts w:ascii="Calisto MT" w:hAnsi="Calisto MT" w:cs="Baskerville"/>
        </w:rPr>
        <w:t xml:space="preserve"> Faculty Teaching and Learning Academy</w:t>
      </w:r>
      <w:r w:rsidR="003355FA">
        <w:rPr>
          <w:rFonts w:ascii="Calisto MT" w:hAnsi="Calisto MT" w:cs="Baskerville"/>
        </w:rPr>
        <w:t xml:space="preserve"> (FTLA)</w:t>
      </w:r>
      <w:r w:rsidR="009B7A41">
        <w:rPr>
          <w:rFonts w:ascii="Calisto MT" w:hAnsi="Calisto MT" w:cs="Baskerville"/>
        </w:rPr>
        <w:t xml:space="preserve"> completed the 2 week summer training in August</w:t>
      </w:r>
      <w:r w:rsidR="0064079D">
        <w:rPr>
          <w:rFonts w:ascii="Calisto MT" w:hAnsi="Calisto MT" w:cs="Baskerville"/>
        </w:rPr>
        <w:t xml:space="preserve"> 2016</w:t>
      </w:r>
      <w:r w:rsidR="009B7A41">
        <w:rPr>
          <w:rFonts w:ascii="Calisto MT" w:hAnsi="Calisto MT" w:cs="Baskerville"/>
        </w:rPr>
        <w:t xml:space="preserve">. </w:t>
      </w:r>
      <w:r>
        <w:rPr>
          <w:rFonts w:ascii="Calisto MT" w:hAnsi="Calisto MT" w:cs="Baskerville"/>
        </w:rPr>
        <w:t>F</w:t>
      </w:r>
      <w:r w:rsidR="00050C0D">
        <w:rPr>
          <w:rFonts w:ascii="Calisto MT" w:hAnsi="Calisto MT" w:cs="Baskerville"/>
        </w:rPr>
        <w:t>TLA</w:t>
      </w:r>
      <w:r>
        <w:rPr>
          <w:rFonts w:ascii="Calisto MT" w:hAnsi="Calisto MT" w:cs="Baskerville"/>
        </w:rPr>
        <w:t xml:space="preserve"> assist</w:t>
      </w:r>
      <w:r w:rsidR="0064079D">
        <w:rPr>
          <w:rFonts w:ascii="Calisto MT" w:hAnsi="Calisto MT" w:cs="Baskerville"/>
        </w:rPr>
        <w:t>ed</w:t>
      </w:r>
      <w:r>
        <w:rPr>
          <w:rFonts w:ascii="Calisto MT" w:hAnsi="Calisto MT" w:cs="Baskerville"/>
        </w:rPr>
        <w:t xml:space="preserve"> faculty with implementing lea</w:t>
      </w:r>
      <w:r w:rsidR="00050C0D">
        <w:rPr>
          <w:rFonts w:ascii="Calisto MT" w:hAnsi="Calisto MT" w:cs="Baskerville"/>
        </w:rPr>
        <w:t>rned theories and the use of technology in the classrooms</w:t>
      </w:r>
      <w:r w:rsidR="0064079D">
        <w:rPr>
          <w:rFonts w:ascii="Calisto MT" w:hAnsi="Calisto MT" w:cs="Baskerville"/>
        </w:rPr>
        <w:t>, and introduced</w:t>
      </w:r>
      <w:r w:rsidR="00050C0D">
        <w:rPr>
          <w:rFonts w:ascii="Calisto MT" w:hAnsi="Calisto MT" w:cs="Baskerville"/>
        </w:rPr>
        <w:t xml:space="preserve"> </w:t>
      </w:r>
      <w:r w:rsidR="0065130A">
        <w:rPr>
          <w:rFonts w:ascii="Calisto MT" w:hAnsi="Calisto MT" w:cs="Baskerville"/>
        </w:rPr>
        <w:t xml:space="preserve">conversations on assessments. </w:t>
      </w:r>
      <w:r w:rsidR="0064079D">
        <w:rPr>
          <w:rFonts w:ascii="Calisto MT" w:hAnsi="Calisto MT" w:cs="Baskerville"/>
        </w:rPr>
        <w:t>The first monthly</w:t>
      </w:r>
      <w:r w:rsidR="003355FA">
        <w:rPr>
          <w:rFonts w:ascii="Calisto MT" w:hAnsi="Calisto MT" w:cs="Baskerville"/>
        </w:rPr>
        <w:t xml:space="preserve"> meeting is scheduled for</w:t>
      </w:r>
      <w:r w:rsidR="0064079D">
        <w:rPr>
          <w:rFonts w:ascii="Calisto MT" w:hAnsi="Calisto MT" w:cs="Baskerville"/>
        </w:rPr>
        <w:t xml:space="preserve"> Friday, October 28</w:t>
      </w:r>
      <w:r w:rsidR="0064079D" w:rsidRPr="0064079D">
        <w:rPr>
          <w:rFonts w:ascii="Calisto MT" w:hAnsi="Calisto MT" w:cs="Baskerville"/>
          <w:vertAlign w:val="superscript"/>
        </w:rPr>
        <w:t>th</w:t>
      </w:r>
      <w:r w:rsidR="0064079D">
        <w:rPr>
          <w:rFonts w:ascii="Calisto MT" w:hAnsi="Calisto MT" w:cs="Baskerville"/>
        </w:rPr>
        <w:t>.</w:t>
      </w:r>
    </w:p>
    <w:p w14:paraId="6DB06D54" w14:textId="77777777" w:rsidR="00F21B7F" w:rsidRDefault="00F21B7F" w:rsidP="00423F75">
      <w:pPr>
        <w:rPr>
          <w:rFonts w:ascii="Calisto MT" w:hAnsi="Calisto MT" w:cs="Baskerville"/>
        </w:rPr>
      </w:pPr>
    </w:p>
    <w:p w14:paraId="47573350" w14:textId="44F064A8" w:rsidR="0034125E" w:rsidRPr="00216AEE" w:rsidRDefault="0064079D" w:rsidP="00216AEE">
      <w:pPr>
        <w:rPr>
          <w:rFonts w:ascii="Calisto MT" w:eastAsia="Times New Roman" w:hAnsi="Calisto MT" w:cs="Baskerville"/>
          <w:bCs/>
          <w:color w:val="000000"/>
        </w:rPr>
      </w:pPr>
      <w:r>
        <w:rPr>
          <w:rFonts w:ascii="Calisto MT" w:eastAsia="Times New Roman" w:hAnsi="Calisto MT" w:cs="Baskerville"/>
          <w:bCs/>
          <w:color w:val="000000"/>
        </w:rPr>
        <w:t xml:space="preserve">The mentoring program is the only activity that has seen little progress. </w:t>
      </w:r>
      <w:r w:rsidR="00216AEE" w:rsidRPr="00216AEE">
        <w:rPr>
          <w:rFonts w:ascii="Calisto MT" w:eastAsia="Times New Roman" w:hAnsi="Calisto MT" w:cs="Baskerville"/>
          <w:bCs/>
          <w:color w:val="000000"/>
        </w:rPr>
        <w:t xml:space="preserve">A significant portion of equity funds </w:t>
      </w:r>
      <w:r w:rsidR="00216AEE">
        <w:rPr>
          <w:rFonts w:ascii="Calisto MT" w:eastAsia="Times New Roman" w:hAnsi="Calisto MT" w:cs="Baskerville"/>
          <w:bCs/>
          <w:color w:val="000000"/>
        </w:rPr>
        <w:t>was set aside for the M</w:t>
      </w:r>
      <w:r w:rsidR="00216AEE" w:rsidRPr="00216AEE">
        <w:rPr>
          <w:rFonts w:ascii="Calisto MT" w:eastAsia="Times New Roman" w:hAnsi="Calisto MT" w:cs="Baskerville"/>
          <w:bCs/>
          <w:color w:val="000000"/>
        </w:rPr>
        <w:t xml:space="preserve">entoring </w:t>
      </w:r>
      <w:r w:rsidR="00050C0D">
        <w:rPr>
          <w:rFonts w:ascii="Calisto MT" w:eastAsia="Times New Roman" w:hAnsi="Calisto MT" w:cs="Baskerville"/>
          <w:bCs/>
          <w:color w:val="000000"/>
        </w:rPr>
        <w:t>program; however</w:t>
      </w:r>
      <w:r>
        <w:rPr>
          <w:rFonts w:ascii="Calisto MT" w:eastAsia="Times New Roman" w:hAnsi="Calisto MT" w:cs="Baskerville"/>
          <w:bCs/>
          <w:color w:val="000000"/>
        </w:rPr>
        <w:t>,</w:t>
      </w:r>
      <w:r w:rsidR="00216AEE">
        <w:rPr>
          <w:rFonts w:ascii="Calisto MT" w:eastAsia="Times New Roman" w:hAnsi="Calisto MT" w:cs="Baskerville"/>
          <w:bCs/>
          <w:color w:val="000000"/>
        </w:rPr>
        <w:t xml:space="preserve"> </w:t>
      </w:r>
      <w:r>
        <w:rPr>
          <w:rFonts w:ascii="Calisto MT" w:eastAsia="Times New Roman" w:hAnsi="Calisto MT" w:cs="Baskerville"/>
          <w:bCs/>
          <w:color w:val="000000"/>
        </w:rPr>
        <w:t>there is more work to be done.</w:t>
      </w:r>
    </w:p>
    <w:p w14:paraId="7CDF2F5A" w14:textId="77777777" w:rsidR="003A080D" w:rsidRPr="00E32644" w:rsidRDefault="003A080D" w:rsidP="00E32644">
      <w:pPr>
        <w:pStyle w:val="ListParagraph"/>
        <w:rPr>
          <w:rFonts w:ascii="Calisto MT" w:eastAsia="Times New Roman" w:hAnsi="Calisto MT" w:cs="Baskerville"/>
          <w:b/>
          <w:bCs/>
          <w:color w:val="000000"/>
        </w:rPr>
      </w:pPr>
    </w:p>
    <w:p w14:paraId="0F7B529F" w14:textId="4920AF14" w:rsidR="00015888" w:rsidRDefault="00736B0C" w:rsidP="00423F75">
      <w:pPr>
        <w:rPr>
          <w:rFonts w:ascii="Calisto MT" w:eastAsia="Times New Roman" w:hAnsi="Calisto MT" w:cs="Baskerville"/>
          <w:b/>
          <w:bCs/>
          <w:color w:val="000000"/>
        </w:rPr>
      </w:pPr>
      <w:r w:rsidRPr="00E32644">
        <w:rPr>
          <w:rFonts w:ascii="Calisto MT" w:eastAsia="Times New Roman" w:hAnsi="Calisto MT" w:cs="Baskerville"/>
          <w:b/>
          <w:bCs/>
          <w:color w:val="000000"/>
        </w:rPr>
        <w:t>(</w:t>
      </w:r>
      <w:r w:rsidR="00A53215">
        <w:rPr>
          <w:rFonts w:ascii="Calisto MT" w:eastAsia="Times New Roman" w:hAnsi="Calisto MT" w:cs="Baskerville"/>
          <w:b/>
          <w:bCs/>
          <w:color w:val="000000"/>
        </w:rPr>
        <w:t>5</w:t>
      </w:r>
      <w:r w:rsidR="00A4060C" w:rsidRPr="00E32644">
        <w:rPr>
          <w:rFonts w:ascii="Calisto MT" w:eastAsia="Times New Roman" w:hAnsi="Calisto MT" w:cs="Baskerville"/>
          <w:b/>
          <w:bCs/>
          <w:color w:val="000000"/>
        </w:rPr>
        <w:t xml:space="preserve">) </w:t>
      </w:r>
      <w:r w:rsidR="000922E8">
        <w:rPr>
          <w:rFonts w:ascii="Calisto MT" w:eastAsia="Times New Roman" w:hAnsi="Calisto MT" w:cs="Baskerville"/>
          <w:b/>
          <w:bCs/>
          <w:color w:val="000000"/>
        </w:rPr>
        <w:t>EQUITY NON-INSTRUCTIONAL FACULTY</w:t>
      </w:r>
    </w:p>
    <w:p w14:paraId="2799B5C2" w14:textId="1F4D5B23" w:rsidR="00216AEE" w:rsidRDefault="00216AEE" w:rsidP="000922E8">
      <w:pPr>
        <w:rPr>
          <w:rFonts w:ascii="Calisto MT" w:eastAsia="Times New Roman" w:hAnsi="Calisto MT" w:cs="Baskerville"/>
          <w:bCs/>
          <w:color w:val="000000"/>
        </w:rPr>
      </w:pPr>
      <w:r w:rsidRPr="00216AEE">
        <w:rPr>
          <w:rFonts w:ascii="Calisto MT" w:hAnsi="Calisto MT"/>
        </w:rPr>
        <w:t>The job description for the 100% Non-Instructional Faculty Professional Development position is currently being written based on a draft version of a similar position at De Anza College.</w:t>
      </w:r>
      <w:r>
        <w:rPr>
          <w:rFonts w:ascii="Calisto MT" w:hAnsi="Calisto MT"/>
        </w:rPr>
        <w:t xml:space="preserve"> This position</w:t>
      </w:r>
      <w:r w:rsidR="00295DBA">
        <w:rPr>
          <w:rFonts w:ascii="Calisto MT" w:hAnsi="Calisto MT"/>
        </w:rPr>
        <w:t xml:space="preserve"> is replacing the original 50% Fac</w:t>
      </w:r>
      <w:r w:rsidR="00DA16A4">
        <w:rPr>
          <w:rFonts w:ascii="Calisto MT" w:hAnsi="Calisto MT"/>
        </w:rPr>
        <w:t>ulty release time for professional d</w:t>
      </w:r>
      <w:r w:rsidR="00295DBA">
        <w:rPr>
          <w:rFonts w:ascii="Calisto MT" w:hAnsi="Calisto MT"/>
        </w:rPr>
        <w:t xml:space="preserve">evelopment. The 100% Non-Instructional Faculty </w:t>
      </w:r>
      <w:r>
        <w:rPr>
          <w:rFonts w:ascii="Calisto MT" w:hAnsi="Calisto MT"/>
        </w:rPr>
        <w:t xml:space="preserve">will be responsible for </w:t>
      </w:r>
      <w:r w:rsidR="00DA16A4">
        <w:rPr>
          <w:rFonts w:ascii="Calisto MT" w:hAnsi="Calisto MT"/>
        </w:rPr>
        <w:t>coordinating professional d</w:t>
      </w:r>
      <w:r>
        <w:rPr>
          <w:rFonts w:ascii="Calisto MT" w:hAnsi="Calisto MT"/>
        </w:rPr>
        <w:t>evelopment activities and work</w:t>
      </w:r>
      <w:r w:rsidR="003355FA">
        <w:rPr>
          <w:rFonts w:ascii="Calisto MT" w:hAnsi="Calisto MT"/>
        </w:rPr>
        <w:t>ing</w:t>
      </w:r>
      <w:r>
        <w:rPr>
          <w:rFonts w:ascii="Calisto MT" w:hAnsi="Calisto MT"/>
        </w:rPr>
        <w:t xml:space="preserve"> with the Director</w:t>
      </w:r>
      <w:r w:rsidR="00F43924">
        <w:rPr>
          <w:rFonts w:ascii="Calisto MT" w:hAnsi="Calisto MT"/>
        </w:rPr>
        <w:t xml:space="preserve"> of Equity to </w:t>
      </w:r>
      <w:r w:rsidR="008F730D">
        <w:rPr>
          <w:rFonts w:ascii="Calisto MT" w:hAnsi="Calisto MT"/>
        </w:rPr>
        <w:t xml:space="preserve">provide </w:t>
      </w:r>
      <w:r w:rsidR="003355FA">
        <w:rPr>
          <w:rFonts w:ascii="Calisto MT" w:hAnsi="Calisto MT"/>
        </w:rPr>
        <w:t>equity related workshops</w:t>
      </w:r>
      <w:r w:rsidR="00F43924">
        <w:rPr>
          <w:rFonts w:ascii="Calisto MT" w:hAnsi="Calisto MT"/>
        </w:rPr>
        <w:t>.</w:t>
      </w:r>
      <w:r>
        <w:rPr>
          <w:rFonts w:ascii="Calisto MT" w:hAnsi="Calisto MT"/>
        </w:rPr>
        <w:t xml:space="preserve"> </w:t>
      </w:r>
      <w:r w:rsidR="00295DBA">
        <w:rPr>
          <w:rFonts w:ascii="Calisto MT" w:eastAsia="Times New Roman" w:hAnsi="Calisto MT" w:cs="Baskerville"/>
          <w:bCs/>
          <w:color w:val="000000"/>
        </w:rPr>
        <w:t>The current job description is by no means finalized and will need to be vetted by</w:t>
      </w:r>
      <w:r w:rsidR="00140AD9">
        <w:rPr>
          <w:rFonts w:ascii="Calisto MT" w:eastAsia="Times New Roman" w:hAnsi="Calisto MT" w:cs="Baskerville"/>
          <w:bCs/>
          <w:color w:val="000000"/>
        </w:rPr>
        <w:t xml:space="preserve"> Interim Vice President of Instruction and Institutional Research,</w:t>
      </w:r>
      <w:r w:rsidR="00295DBA">
        <w:rPr>
          <w:rFonts w:ascii="Calisto MT" w:eastAsia="Times New Roman" w:hAnsi="Calisto MT" w:cs="Baskerville"/>
          <w:bCs/>
          <w:color w:val="000000"/>
        </w:rPr>
        <w:t xml:space="preserve"> Andrew LaManque</w:t>
      </w:r>
      <w:r w:rsidR="00140AD9">
        <w:rPr>
          <w:rFonts w:ascii="Calisto MT" w:eastAsia="Times New Roman" w:hAnsi="Calisto MT" w:cs="Baskerville"/>
          <w:bCs/>
          <w:color w:val="000000"/>
        </w:rPr>
        <w:t>,</w:t>
      </w:r>
      <w:r w:rsidR="00295DBA">
        <w:rPr>
          <w:rFonts w:ascii="Calisto MT" w:eastAsia="Times New Roman" w:hAnsi="Calisto MT" w:cs="Baskerville"/>
          <w:bCs/>
          <w:color w:val="000000"/>
        </w:rPr>
        <w:t xml:space="preserve"> and President </w:t>
      </w:r>
      <w:r w:rsidR="00140AD9">
        <w:rPr>
          <w:rFonts w:ascii="Calisto MT" w:eastAsia="Times New Roman" w:hAnsi="Calisto MT" w:cs="Baskerville"/>
          <w:bCs/>
          <w:color w:val="000000"/>
        </w:rPr>
        <w:t xml:space="preserve">Thuy </w:t>
      </w:r>
      <w:r w:rsidR="00295DBA">
        <w:rPr>
          <w:rFonts w:ascii="Calisto MT" w:eastAsia="Times New Roman" w:hAnsi="Calisto MT" w:cs="Baskerville"/>
          <w:bCs/>
          <w:color w:val="000000"/>
        </w:rPr>
        <w:t xml:space="preserve">Nguyen before the hiring process begins. </w:t>
      </w:r>
      <w:r w:rsidR="00DA16A4">
        <w:rPr>
          <w:rFonts w:ascii="Calisto MT" w:eastAsia="Times New Roman" w:hAnsi="Calisto MT" w:cs="Baskerville"/>
          <w:bCs/>
          <w:color w:val="000000"/>
        </w:rPr>
        <w:t xml:space="preserve">Paul has been working on forming a hiring committee. </w:t>
      </w:r>
      <w:r>
        <w:rPr>
          <w:rFonts w:ascii="Calisto MT" w:eastAsia="Times New Roman" w:hAnsi="Calisto MT" w:cs="Baskerville"/>
          <w:bCs/>
          <w:color w:val="000000"/>
        </w:rPr>
        <w:t>The goal is to have the job description completed and finalized by President Nguyen this quar</w:t>
      </w:r>
      <w:r w:rsidR="00DA16A4">
        <w:rPr>
          <w:rFonts w:ascii="Calisto MT" w:eastAsia="Times New Roman" w:hAnsi="Calisto MT" w:cs="Baskerville"/>
          <w:bCs/>
          <w:color w:val="000000"/>
        </w:rPr>
        <w:t>ter with the intention of doing</w:t>
      </w:r>
      <w:r>
        <w:rPr>
          <w:rFonts w:ascii="Calisto MT" w:eastAsia="Times New Roman" w:hAnsi="Calisto MT" w:cs="Baskerville"/>
          <w:bCs/>
          <w:color w:val="000000"/>
        </w:rPr>
        <w:t xml:space="preserve"> interviews in the winter quarter. The President will finalize the candidates in spring and the po</w:t>
      </w:r>
      <w:r w:rsidR="00BA30B4">
        <w:rPr>
          <w:rFonts w:ascii="Calisto MT" w:eastAsia="Times New Roman" w:hAnsi="Calisto MT" w:cs="Baskerville"/>
          <w:bCs/>
          <w:color w:val="000000"/>
        </w:rPr>
        <w:t>sition will start in fall 2017.</w:t>
      </w:r>
      <w:r>
        <w:rPr>
          <w:rFonts w:ascii="Calisto MT" w:eastAsia="Times New Roman" w:hAnsi="Calisto MT" w:cs="Baskerville"/>
          <w:bCs/>
          <w:color w:val="000000"/>
        </w:rPr>
        <w:t xml:space="preserve"> </w:t>
      </w:r>
    </w:p>
    <w:p w14:paraId="4D55E8FF" w14:textId="77777777" w:rsidR="00216AEE" w:rsidRDefault="00216AEE" w:rsidP="000922E8">
      <w:pPr>
        <w:rPr>
          <w:rFonts w:ascii="Calisto MT" w:eastAsia="Times New Roman" w:hAnsi="Calisto MT" w:cs="Baskerville"/>
          <w:bCs/>
          <w:color w:val="000000"/>
        </w:rPr>
      </w:pPr>
    </w:p>
    <w:p w14:paraId="56C1D44D" w14:textId="53155463" w:rsidR="008514D3" w:rsidRDefault="008514D3" w:rsidP="000922E8">
      <w:pPr>
        <w:rPr>
          <w:rFonts w:ascii="Calisto MT" w:eastAsia="Times New Roman" w:hAnsi="Calisto MT" w:cs="Baskerville"/>
          <w:bCs/>
          <w:color w:val="000000"/>
        </w:rPr>
      </w:pPr>
      <w:r w:rsidRPr="008514D3">
        <w:rPr>
          <w:rFonts w:ascii="Calisto MT" w:eastAsia="Times New Roman" w:hAnsi="Calisto MT" w:cs="Baskerville"/>
          <w:bCs/>
          <w:color w:val="000000"/>
        </w:rPr>
        <w:t xml:space="preserve">In the Classified Staff </w:t>
      </w:r>
      <w:r w:rsidR="00140AD9">
        <w:rPr>
          <w:rFonts w:ascii="Calisto MT" w:eastAsia="Times New Roman" w:hAnsi="Calisto MT" w:cs="Baskerville"/>
          <w:bCs/>
          <w:color w:val="000000"/>
        </w:rPr>
        <w:t xml:space="preserve">Senate </w:t>
      </w:r>
      <w:r w:rsidRPr="008514D3">
        <w:rPr>
          <w:rFonts w:ascii="Calisto MT" w:eastAsia="Times New Roman" w:hAnsi="Calisto MT" w:cs="Baskerville"/>
          <w:bCs/>
          <w:color w:val="000000"/>
        </w:rPr>
        <w:t xml:space="preserve">meeting, members discussed the need to ensure that the Non-Instructional position can meet Classified Staff professional development needs. The idea of a faculty member coordinating the staff orientation seemed contradicting. The position is not an exclusion of Classified Staff, but was chosen as a Non-Instructional Faculty position due to the objective to change the ethos on campus, particularly in curriculum and pedagogy. Originally, the job description strongly envisioned the Director of Equity to be </w:t>
      </w:r>
      <w:r w:rsidRPr="008514D3">
        <w:rPr>
          <w:rFonts w:ascii="Calisto MT" w:eastAsia="Times New Roman" w:hAnsi="Calisto MT" w:cs="Baskerville"/>
          <w:bCs/>
          <w:color w:val="000000"/>
        </w:rPr>
        <w:lastRenderedPageBreak/>
        <w:t>responsible for Professional Development, but it was determined that the Director position did not have the capacity for professional development coordination. After careful consideration, it was decided to hire a Non-Instructional Faculty to facilitate professional development coordination for staff and faculty with the emphasis on equity related workshops.</w:t>
      </w:r>
    </w:p>
    <w:p w14:paraId="533853EA" w14:textId="77777777" w:rsidR="008514D3" w:rsidRDefault="008514D3" w:rsidP="000922E8">
      <w:pPr>
        <w:rPr>
          <w:rFonts w:ascii="Calisto MT" w:eastAsia="Times New Roman" w:hAnsi="Calisto MT" w:cs="Baskerville"/>
          <w:bCs/>
          <w:color w:val="000000"/>
        </w:rPr>
      </w:pPr>
    </w:p>
    <w:p w14:paraId="31288CBB" w14:textId="476E2E3C" w:rsidR="00D5121E" w:rsidRDefault="00D5121E" w:rsidP="00D5121E">
      <w:pPr>
        <w:rPr>
          <w:rFonts w:ascii="Calisto MT" w:eastAsia="Times New Roman" w:hAnsi="Calisto MT" w:cs="Baskerville"/>
          <w:bCs/>
          <w:color w:val="000000"/>
        </w:rPr>
      </w:pPr>
      <w:r w:rsidRPr="0027749F">
        <w:rPr>
          <w:rFonts w:ascii="Calisto MT" w:eastAsia="Times New Roman" w:hAnsi="Calisto MT" w:cs="Baskerville"/>
          <w:bCs/>
          <w:color w:val="000000"/>
        </w:rPr>
        <w:t xml:space="preserve">Paul and Elaine will work with Judy Baker to discuss her tasks and percentage of time she spends on Professional Development. </w:t>
      </w:r>
      <w:r>
        <w:rPr>
          <w:rFonts w:ascii="Calisto MT" w:eastAsia="Times New Roman" w:hAnsi="Calisto MT" w:cs="Baskerville"/>
          <w:bCs/>
          <w:color w:val="000000"/>
        </w:rPr>
        <w:t>It will be</w:t>
      </w:r>
      <w:r w:rsidRPr="0027749F">
        <w:rPr>
          <w:rFonts w:ascii="Calisto MT" w:eastAsia="Times New Roman" w:hAnsi="Calisto MT" w:cs="Baskerville"/>
          <w:bCs/>
          <w:color w:val="000000"/>
        </w:rPr>
        <w:t xml:space="preserve"> </w:t>
      </w:r>
      <w:r>
        <w:rPr>
          <w:rFonts w:ascii="Calisto MT" w:eastAsia="Times New Roman" w:hAnsi="Calisto MT" w:cs="Baskerville"/>
          <w:bCs/>
          <w:color w:val="000000"/>
        </w:rPr>
        <w:t>helpful to have feedback</w:t>
      </w:r>
      <w:r w:rsidRPr="0027749F">
        <w:rPr>
          <w:rFonts w:ascii="Calisto MT" w:eastAsia="Times New Roman" w:hAnsi="Calisto MT" w:cs="Baskerville"/>
          <w:bCs/>
          <w:color w:val="000000"/>
        </w:rPr>
        <w:t xml:space="preserve"> when writing the job description </w:t>
      </w:r>
      <w:r>
        <w:rPr>
          <w:rFonts w:ascii="Calisto MT" w:eastAsia="Times New Roman" w:hAnsi="Calisto MT" w:cs="Baskerville"/>
          <w:bCs/>
          <w:color w:val="000000"/>
        </w:rPr>
        <w:t>to gather some sense on the</w:t>
      </w:r>
      <w:r w:rsidRPr="00656BDB">
        <w:rPr>
          <w:rFonts w:ascii="Calisto MT" w:eastAsia="Times New Roman" w:hAnsi="Calisto MT" w:cs="Baskerville"/>
          <w:bCs/>
          <w:color w:val="000000"/>
        </w:rPr>
        <w:t xml:space="preserve"> percentage </w:t>
      </w:r>
      <w:r>
        <w:rPr>
          <w:rFonts w:ascii="Calisto MT" w:eastAsia="Times New Roman" w:hAnsi="Calisto MT" w:cs="Baskerville"/>
          <w:bCs/>
          <w:color w:val="000000"/>
        </w:rPr>
        <w:t xml:space="preserve">of time focused on </w:t>
      </w:r>
      <w:r w:rsidR="008F730D">
        <w:rPr>
          <w:rFonts w:ascii="Calisto MT" w:eastAsia="Times New Roman" w:hAnsi="Calisto MT" w:cs="Baskerville"/>
          <w:bCs/>
          <w:color w:val="000000"/>
        </w:rPr>
        <w:t>professional development,</w:t>
      </w:r>
      <w:r>
        <w:rPr>
          <w:rFonts w:ascii="Calisto MT" w:eastAsia="Times New Roman" w:hAnsi="Calisto MT" w:cs="Baskerville"/>
          <w:bCs/>
          <w:color w:val="000000"/>
        </w:rPr>
        <w:t xml:space="preserve"> and provide a broader sense of </w:t>
      </w:r>
      <w:r w:rsidRPr="0027749F">
        <w:rPr>
          <w:rFonts w:ascii="Calisto MT" w:eastAsia="Times New Roman" w:hAnsi="Calisto MT" w:cs="Baskerville"/>
          <w:bCs/>
          <w:color w:val="000000"/>
        </w:rPr>
        <w:t xml:space="preserve">tasks and responsibilities </w:t>
      </w:r>
      <w:r>
        <w:rPr>
          <w:rFonts w:ascii="Calisto MT" w:eastAsia="Times New Roman" w:hAnsi="Calisto MT" w:cs="Baskerville"/>
          <w:bCs/>
          <w:color w:val="000000"/>
        </w:rPr>
        <w:t xml:space="preserve">in order </w:t>
      </w:r>
      <w:r w:rsidRPr="0027749F">
        <w:rPr>
          <w:rFonts w:ascii="Calisto MT" w:eastAsia="Times New Roman" w:hAnsi="Calisto MT" w:cs="Baskerville"/>
          <w:bCs/>
          <w:color w:val="000000"/>
        </w:rPr>
        <w:t>to capture a full time work load.</w:t>
      </w:r>
      <w:r>
        <w:rPr>
          <w:rFonts w:ascii="Calisto MT" w:eastAsia="Times New Roman" w:hAnsi="Calisto MT" w:cs="Baskerville"/>
          <w:bCs/>
          <w:color w:val="000000"/>
        </w:rPr>
        <w:t xml:space="preserve"> It would be to the advantage of the campus to bring in people focused on meeting needs of faculty and classified staff while being mindful of equity. There was a </w:t>
      </w:r>
      <w:r w:rsidR="008F730D">
        <w:rPr>
          <w:rFonts w:ascii="Calisto MT" w:eastAsia="Times New Roman" w:hAnsi="Calisto MT" w:cs="Baskerville"/>
          <w:bCs/>
          <w:color w:val="000000"/>
        </w:rPr>
        <w:t>suggestion to have</w:t>
      </w:r>
      <w:r>
        <w:rPr>
          <w:rFonts w:ascii="Calisto MT" w:eastAsia="Times New Roman" w:hAnsi="Calisto MT" w:cs="Baskerville"/>
          <w:bCs/>
          <w:color w:val="000000"/>
        </w:rPr>
        <w:t xml:space="preserve"> a new faculty hire orientation and bring in information on how faculty can </w:t>
      </w:r>
      <w:r w:rsidR="00492414">
        <w:rPr>
          <w:rFonts w:ascii="Calisto MT" w:eastAsia="Times New Roman" w:hAnsi="Calisto MT" w:cs="Baskerville"/>
          <w:bCs/>
          <w:color w:val="000000"/>
        </w:rPr>
        <w:t>include</w:t>
      </w:r>
      <w:r>
        <w:rPr>
          <w:rFonts w:ascii="Calisto MT" w:eastAsia="Times New Roman" w:hAnsi="Calisto MT" w:cs="Baskerville"/>
          <w:bCs/>
          <w:color w:val="000000"/>
        </w:rPr>
        <w:t xml:space="preserve"> equity in their class.</w:t>
      </w:r>
      <w:r w:rsidR="008F730D">
        <w:rPr>
          <w:rFonts w:ascii="Calisto MT" w:eastAsia="Times New Roman" w:hAnsi="Calisto MT" w:cs="Baskerville"/>
          <w:bCs/>
          <w:color w:val="000000"/>
        </w:rPr>
        <w:t xml:space="preserve"> The Non-Instructional f</w:t>
      </w:r>
      <w:r w:rsidR="00DF7CCB">
        <w:rPr>
          <w:rFonts w:ascii="Calisto MT" w:eastAsia="Times New Roman" w:hAnsi="Calisto MT" w:cs="Baskerville"/>
          <w:bCs/>
          <w:color w:val="000000"/>
        </w:rPr>
        <w:t xml:space="preserve">aculty position will be the </w:t>
      </w:r>
      <w:r>
        <w:rPr>
          <w:rFonts w:ascii="Calisto MT" w:eastAsia="Times New Roman" w:hAnsi="Calisto MT" w:cs="Baskerville"/>
          <w:bCs/>
          <w:color w:val="000000"/>
        </w:rPr>
        <w:t xml:space="preserve">point person for </w:t>
      </w:r>
      <w:r w:rsidR="00DF7CCB">
        <w:rPr>
          <w:rFonts w:ascii="Calisto MT" w:eastAsia="Times New Roman" w:hAnsi="Calisto MT" w:cs="Baskerville"/>
          <w:bCs/>
          <w:color w:val="000000"/>
        </w:rPr>
        <w:t>professional development</w:t>
      </w:r>
      <w:r>
        <w:rPr>
          <w:rFonts w:ascii="Calisto MT" w:eastAsia="Times New Roman" w:hAnsi="Calisto MT" w:cs="Baskerville"/>
          <w:bCs/>
          <w:color w:val="000000"/>
        </w:rPr>
        <w:t xml:space="preserve"> on campus. </w:t>
      </w:r>
    </w:p>
    <w:p w14:paraId="6637CEDB" w14:textId="77777777" w:rsidR="00DF7CCB" w:rsidRDefault="00DF7CCB" w:rsidP="00D5121E">
      <w:pPr>
        <w:rPr>
          <w:rFonts w:ascii="Calisto MT" w:eastAsia="Times New Roman" w:hAnsi="Calisto MT" w:cs="Baskerville"/>
          <w:bCs/>
          <w:color w:val="000000"/>
        </w:rPr>
      </w:pPr>
    </w:p>
    <w:p w14:paraId="3191B38D" w14:textId="6D994D5A" w:rsidR="00BA30B4" w:rsidRDefault="006065CE" w:rsidP="00D5121E">
      <w:pPr>
        <w:rPr>
          <w:rFonts w:ascii="Calisto MT" w:eastAsia="Times New Roman" w:hAnsi="Calisto MT" w:cs="Baskerville"/>
          <w:bCs/>
          <w:color w:val="000000"/>
        </w:rPr>
      </w:pPr>
      <w:r>
        <w:rPr>
          <w:rFonts w:ascii="Calisto MT" w:eastAsia="Times New Roman" w:hAnsi="Calisto MT" w:cs="Baskerville"/>
          <w:bCs/>
          <w:color w:val="000000"/>
        </w:rPr>
        <w:t>There was a suggestion to remain thoughtful when writing the job description</w:t>
      </w:r>
      <w:r w:rsidR="003D2898">
        <w:rPr>
          <w:rFonts w:ascii="Calisto MT" w:eastAsia="Times New Roman" w:hAnsi="Calisto MT" w:cs="Baskerville"/>
          <w:bCs/>
          <w:color w:val="000000"/>
        </w:rPr>
        <w:t>, as the tenure committee will evaluate t</w:t>
      </w:r>
      <w:r w:rsidR="00BA30B4">
        <w:rPr>
          <w:rFonts w:ascii="Calisto MT" w:eastAsia="Times New Roman" w:hAnsi="Calisto MT" w:cs="Baskerville"/>
          <w:bCs/>
          <w:color w:val="000000"/>
        </w:rPr>
        <w:t>he duties and responsibilities as written</w:t>
      </w:r>
      <w:r w:rsidR="003D2898">
        <w:rPr>
          <w:rFonts w:ascii="Calisto MT" w:eastAsia="Times New Roman" w:hAnsi="Calisto MT" w:cs="Baskerville"/>
          <w:bCs/>
          <w:color w:val="000000"/>
        </w:rPr>
        <w:t>.</w:t>
      </w:r>
      <w:r w:rsidR="003D2898" w:rsidRPr="003D2898">
        <w:rPr>
          <w:rFonts w:ascii="Calisto MT" w:eastAsia="Times New Roman" w:hAnsi="Calisto MT" w:cs="Baskerville"/>
          <w:bCs/>
          <w:color w:val="000000"/>
        </w:rPr>
        <w:t xml:space="preserve"> </w:t>
      </w:r>
      <w:r w:rsidR="003D2898">
        <w:rPr>
          <w:rFonts w:ascii="Calisto MT" w:eastAsia="Times New Roman" w:hAnsi="Calisto MT" w:cs="Baskerville"/>
          <w:bCs/>
          <w:color w:val="000000"/>
        </w:rPr>
        <w:t>Members of the committee emphasized the need to remain mindful and ensure the job description is realistic and not two positions morphed into one.</w:t>
      </w:r>
      <w:r w:rsidR="00BA30B4" w:rsidRPr="00BA30B4">
        <w:t xml:space="preserve"> </w:t>
      </w:r>
      <w:r w:rsidR="00BA30B4" w:rsidRPr="00BA30B4">
        <w:rPr>
          <w:rFonts w:ascii="Calisto MT" w:eastAsia="Times New Roman" w:hAnsi="Calisto MT" w:cs="Baskerville"/>
          <w:bCs/>
          <w:color w:val="000000"/>
        </w:rPr>
        <w:t xml:space="preserve">Paul </w:t>
      </w:r>
      <w:r w:rsidR="00BA30B4">
        <w:rPr>
          <w:rFonts w:ascii="Calisto MT" w:eastAsia="Times New Roman" w:hAnsi="Calisto MT" w:cs="Baskerville"/>
          <w:bCs/>
          <w:color w:val="000000"/>
        </w:rPr>
        <w:t xml:space="preserve">proposed </w:t>
      </w:r>
      <w:r w:rsidR="00492414">
        <w:rPr>
          <w:rFonts w:ascii="Calisto MT" w:eastAsia="Times New Roman" w:hAnsi="Calisto MT" w:cs="Baskerville"/>
          <w:bCs/>
          <w:color w:val="000000"/>
        </w:rPr>
        <w:t>to SEW</w:t>
      </w:r>
      <w:r w:rsidR="00BA30B4" w:rsidRPr="00BA30B4">
        <w:rPr>
          <w:rFonts w:ascii="Calisto MT" w:eastAsia="Times New Roman" w:hAnsi="Calisto MT" w:cs="Baskerville"/>
          <w:bCs/>
          <w:color w:val="000000"/>
        </w:rPr>
        <w:t xml:space="preserve"> it may be beneficial to overtask the job des</w:t>
      </w:r>
      <w:r w:rsidR="00BA30B4">
        <w:rPr>
          <w:rFonts w:ascii="Calisto MT" w:eastAsia="Times New Roman" w:hAnsi="Calisto MT" w:cs="Baskerville"/>
          <w:bCs/>
          <w:color w:val="000000"/>
        </w:rPr>
        <w:t>cription to determine what is and</w:t>
      </w:r>
      <w:r w:rsidR="00BA30B4" w:rsidRPr="00BA30B4">
        <w:rPr>
          <w:rFonts w:ascii="Calisto MT" w:eastAsia="Times New Roman" w:hAnsi="Calisto MT" w:cs="Baskerville"/>
          <w:bCs/>
          <w:color w:val="000000"/>
        </w:rPr>
        <w:t xml:space="preserve"> is not reasonable. </w:t>
      </w:r>
      <w:r w:rsidR="003D2898">
        <w:rPr>
          <w:rFonts w:ascii="Calisto MT" w:eastAsia="Times New Roman" w:hAnsi="Calisto MT" w:cs="Baskerville"/>
          <w:bCs/>
          <w:color w:val="000000"/>
        </w:rPr>
        <w:t xml:space="preserve"> </w:t>
      </w:r>
      <w:r w:rsidR="00BA30B4">
        <w:rPr>
          <w:rFonts w:ascii="Calisto MT" w:eastAsia="Times New Roman" w:hAnsi="Calisto MT" w:cs="Baskerville"/>
          <w:bCs/>
          <w:color w:val="000000"/>
        </w:rPr>
        <w:t>Portions of the job may not be equally marginalized and it is important to prioritize the tasks.</w:t>
      </w:r>
      <w:r w:rsidR="00BA30B4" w:rsidRPr="00BA30B4">
        <w:rPr>
          <w:rFonts w:ascii="Calisto MT" w:eastAsia="Times New Roman" w:hAnsi="Calisto MT" w:cs="Baskerville"/>
          <w:bCs/>
          <w:color w:val="000000"/>
        </w:rPr>
        <w:t xml:space="preserve"> </w:t>
      </w:r>
      <w:r w:rsidR="00BA30B4">
        <w:rPr>
          <w:rFonts w:ascii="Calisto MT" w:eastAsia="Times New Roman" w:hAnsi="Calisto MT" w:cs="Baskerville"/>
          <w:bCs/>
          <w:color w:val="000000"/>
        </w:rPr>
        <w:t>The goal of the position is to assist in creating a</w:t>
      </w:r>
      <w:r w:rsidR="00BA30B4" w:rsidRPr="00BA30B4">
        <w:rPr>
          <w:rFonts w:ascii="Calisto MT" w:eastAsia="Times New Roman" w:hAnsi="Calisto MT" w:cs="Baskerville"/>
          <w:bCs/>
          <w:color w:val="000000"/>
        </w:rPr>
        <w:t xml:space="preserve"> </w:t>
      </w:r>
      <w:r w:rsidR="00BA30B4">
        <w:rPr>
          <w:rFonts w:ascii="Calisto MT" w:eastAsia="Times New Roman" w:hAnsi="Calisto MT" w:cs="Baskerville"/>
          <w:bCs/>
          <w:color w:val="000000"/>
        </w:rPr>
        <w:t xml:space="preserve">cultural change and this will require much effort; therefore, the job description should be clear and </w:t>
      </w:r>
      <w:r w:rsidR="00492414">
        <w:rPr>
          <w:rFonts w:ascii="Calisto MT" w:eastAsia="Times New Roman" w:hAnsi="Calisto MT" w:cs="Baskerville"/>
          <w:bCs/>
          <w:color w:val="000000"/>
        </w:rPr>
        <w:t>well supported.</w:t>
      </w:r>
      <w:r w:rsidR="00BA30B4">
        <w:rPr>
          <w:rFonts w:ascii="Calisto MT" w:eastAsia="Times New Roman" w:hAnsi="Calisto MT" w:cs="Baskerville"/>
          <w:bCs/>
          <w:color w:val="000000"/>
        </w:rPr>
        <w:t xml:space="preserve"> </w:t>
      </w:r>
    </w:p>
    <w:p w14:paraId="2AE89608" w14:textId="77777777" w:rsidR="003E1D1E" w:rsidRDefault="003E1D1E" w:rsidP="000922E8">
      <w:pPr>
        <w:rPr>
          <w:rFonts w:ascii="Calisto MT" w:eastAsia="Times New Roman" w:hAnsi="Calisto MT" w:cs="Baskerville"/>
          <w:bCs/>
          <w:color w:val="000000"/>
        </w:rPr>
      </w:pPr>
    </w:p>
    <w:p w14:paraId="46BDBF0D" w14:textId="77777777" w:rsidR="006679EA" w:rsidRDefault="00DF3A2F" w:rsidP="006679EA">
      <w:pPr>
        <w:rPr>
          <w:rFonts w:ascii="Calisto MT" w:eastAsia="Times New Roman" w:hAnsi="Calisto MT" w:cs="Baskerville"/>
          <w:bCs/>
          <w:color w:val="000000"/>
        </w:rPr>
      </w:pPr>
      <w:r>
        <w:rPr>
          <w:rFonts w:ascii="Calisto MT" w:eastAsia="Times New Roman" w:hAnsi="Calisto MT" w:cs="Baskerville"/>
          <w:bCs/>
          <w:color w:val="000000"/>
        </w:rPr>
        <w:t>Please</w:t>
      </w:r>
      <w:r w:rsidR="006679EA">
        <w:rPr>
          <w:rFonts w:ascii="Calisto MT" w:eastAsia="Times New Roman" w:hAnsi="Calisto MT" w:cs="Baskerville"/>
          <w:bCs/>
          <w:color w:val="000000"/>
        </w:rPr>
        <w:t xml:space="preserve"> contact Paul Starer if you are</w:t>
      </w:r>
      <w:r>
        <w:rPr>
          <w:rFonts w:ascii="Calisto MT" w:eastAsia="Times New Roman" w:hAnsi="Calisto MT" w:cs="Baskerville"/>
          <w:bCs/>
          <w:color w:val="000000"/>
        </w:rPr>
        <w:t xml:space="preserve"> </w:t>
      </w:r>
      <w:r w:rsidR="006679EA">
        <w:rPr>
          <w:rFonts w:ascii="Calisto MT" w:eastAsia="Times New Roman" w:hAnsi="Calisto MT" w:cs="Baskerville"/>
          <w:bCs/>
          <w:color w:val="000000"/>
        </w:rPr>
        <w:t>interested in serving on the hiring committee or if you would like to share feedback of the job description.</w:t>
      </w:r>
    </w:p>
    <w:p w14:paraId="4180F33D" w14:textId="77777777" w:rsidR="006679EA" w:rsidRDefault="006679EA" w:rsidP="00423F75">
      <w:pPr>
        <w:rPr>
          <w:rFonts w:ascii="Calisto MT" w:eastAsia="Times New Roman" w:hAnsi="Calisto MT" w:cs="Baskerville"/>
          <w:bCs/>
          <w:color w:val="000000"/>
        </w:rPr>
      </w:pPr>
    </w:p>
    <w:p w14:paraId="6E267D2A" w14:textId="17FE72FC" w:rsidR="005701AD" w:rsidRPr="005701AD" w:rsidRDefault="00736B0C" w:rsidP="00423F75">
      <w:pPr>
        <w:rPr>
          <w:rFonts w:ascii="Calisto MT" w:hAnsi="Calisto MT" w:cs="Baskerville"/>
        </w:rPr>
      </w:pPr>
      <w:r w:rsidRPr="006D4D2F">
        <w:rPr>
          <w:rFonts w:ascii="Calisto MT" w:eastAsia="Times New Roman" w:hAnsi="Calisto MT" w:cs="Baskerville"/>
          <w:color w:val="000000"/>
        </w:rPr>
        <w:br/>
      </w:r>
      <w:r w:rsidR="00A53215">
        <w:rPr>
          <w:rFonts w:ascii="Calisto MT" w:eastAsia="Times New Roman" w:hAnsi="Calisto MT" w:cs="Baskerville"/>
          <w:b/>
          <w:bCs/>
          <w:color w:val="000000"/>
        </w:rPr>
        <w:t>(6</w:t>
      </w:r>
      <w:r w:rsidR="00015888">
        <w:rPr>
          <w:rFonts w:ascii="Calisto MT" w:eastAsia="Times New Roman" w:hAnsi="Calisto MT" w:cs="Baskerville"/>
          <w:b/>
          <w:bCs/>
          <w:color w:val="000000"/>
        </w:rPr>
        <w:t xml:space="preserve">) </w:t>
      </w:r>
      <w:r w:rsidR="00E232A6">
        <w:rPr>
          <w:rFonts w:ascii="Calisto MT" w:eastAsia="Times New Roman" w:hAnsi="Calisto MT" w:cs="Baskerville"/>
          <w:b/>
          <w:bCs/>
          <w:color w:val="000000"/>
        </w:rPr>
        <w:t>FUNDING TEXTBOOKS</w:t>
      </w:r>
    </w:p>
    <w:p w14:paraId="04115506" w14:textId="4C1EFE46" w:rsidR="00B55AFD" w:rsidRDefault="006679EA" w:rsidP="00E232A6">
      <w:pPr>
        <w:rPr>
          <w:rFonts w:ascii="Calisto MT" w:eastAsia="Times New Roman" w:hAnsi="Calisto MT" w:cs="Baskerville"/>
          <w:bCs/>
          <w:color w:val="000000"/>
        </w:rPr>
      </w:pPr>
      <w:r>
        <w:rPr>
          <w:rFonts w:ascii="Calisto MT" w:eastAsia="Times New Roman" w:hAnsi="Calisto MT" w:cs="Baskerville"/>
          <w:bCs/>
          <w:color w:val="000000"/>
        </w:rPr>
        <w:t xml:space="preserve">The State Chancellor’s Office </w:t>
      </w:r>
      <w:r w:rsidR="008514D3">
        <w:rPr>
          <w:rFonts w:ascii="Calisto MT" w:eastAsia="Times New Roman" w:hAnsi="Calisto MT" w:cs="Baskerville"/>
          <w:bCs/>
          <w:color w:val="000000"/>
        </w:rPr>
        <w:t xml:space="preserve">allotted </w:t>
      </w:r>
      <w:r>
        <w:rPr>
          <w:rFonts w:ascii="Calisto MT" w:eastAsia="Times New Roman" w:hAnsi="Calisto MT" w:cs="Baskerville"/>
          <w:bCs/>
          <w:color w:val="000000"/>
        </w:rPr>
        <w:t>money to Foothill College to fund equity initiatives. With the remaining unspent money</w:t>
      </w:r>
      <w:r w:rsidR="00140AD9">
        <w:rPr>
          <w:rFonts w:ascii="Calisto MT" w:eastAsia="Times New Roman" w:hAnsi="Calisto MT" w:cs="Baskerville"/>
          <w:bCs/>
          <w:color w:val="000000"/>
        </w:rPr>
        <w:t xml:space="preserve"> (from 2014-2015 funds)</w:t>
      </w:r>
      <w:r>
        <w:rPr>
          <w:rFonts w:ascii="Calisto MT" w:eastAsia="Times New Roman" w:hAnsi="Calisto MT" w:cs="Baskerville"/>
          <w:bCs/>
          <w:color w:val="000000"/>
        </w:rPr>
        <w:t xml:space="preserve"> SEW </w:t>
      </w:r>
      <w:r w:rsidR="00140AD9">
        <w:rPr>
          <w:rFonts w:ascii="Calisto MT" w:eastAsia="Times New Roman" w:hAnsi="Calisto MT" w:cs="Baskerville"/>
          <w:bCs/>
          <w:color w:val="000000"/>
        </w:rPr>
        <w:t>established a book voucher program that sought to prioritize those students with demonstrated financial need.</w:t>
      </w:r>
      <w:r w:rsidR="00E232A6">
        <w:rPr>
          <w:rFonts w:ascii="Calisto MT" w:eastAsia="Times New Roman" w:hAnsi="Calisto MT" w:cs="Baskerville"/>
          <w:bCs/>
          <w:color w:val="000000"/>
        </w:rPr>
        <w:t xml:space="preserve"> </w:t>
      </w:r>
      <w:r>
        <w:rPr>
          <w:rFonts w:ascii="Calisto MT" w:eastAsia="Times New Roman" w:hAnsi="Calisto MT" w:cs="Baskerville"/>
          <w:bCs/>
          <w:color w:val="000000"/>
        </w:rPr>
        <w:t xml:space="preserve">The </w:t>
      </w:r>
      <w:r w:rsidR="00E8240C">
        <w:rPr>
          <w:rFonts w:ascii="Calisto MT" w:eastAsia="Times New Roman" w:hAnsi="Calisto MT" w:cs="Baskerville"/>
          <w:bCs/>
          <w:color w:val="000000"/>
        </w:rPr>
        <w:t xml:space="preserve">book </w:t>
      </w:r>
      <w:r>
        <w:rPr>
          <w:rFonts w:ascii="Calisto MT" w:eastAsia="Times New Roman" w:hAnsi="Calisto MT" w:cs="Baskerville"/>
          <w:bCs/>
          <w:color w:val="000000"/>
        </w:rPr>
        <w:t>voucher program b</w:t>
      </w:r>
      <w:r w:rsidR="001642F9">
        <w:rPr>
          <w:rFonts w:ascii="Calisto MT" w:eastAsia="Times New Roman" w:hAnsi="Calisto MT" w:cs="Baskerville"/>
          <w:bCs/>
          <w:color w:val="000000"/>
        </w:rPr>
        <w:t>egan in winter</w:t>
      </w:r>
      <w:r>
        <w:rPr>
          <w:rFonts w:ascii="Calisto MT" w:eastAsia="Times New Roman" w:hAnsi="Calisto MT" w:cs="Baskerville"/>
          <w:bCs/>
          <w:color w:val="000000"/>
        </w:rPr>
        <w:t xml:space="preserve"> 2016 and students in need of financial aid (as determined by EFC) or participating in Early Alert were contacted and notified of their eligibility to receive vouchers</w:t>
      </w:r>
      <w:r w:rsidR="001642F9">
        <w:rPr>
          <w:rFonts w:ascii="Calisto MT" w:eastAsia="Times New Roman" w:hAnsi="Calisto MT" w:cs="Baskerville"/>
          <w:bCs/>
          <w:color w:val="000000"/>
        </w:rPr>
        <w:t xml:space="preserve">. </w:t>
      </w:r>
      <w:r>
        <w:rPr>
          <w:rFonts w:ascii="Calisto MT" w:eastAsia="Times New Roman" w:hAnsi="Calisto MT" w:cs="Baskerville"/>
          <w:bCs/>
          <w:color w:val="000000"/>
        </w:rPr>
        <w:t xml:space="preserve">In the </w:t>
      </w:r>
      <w:r w:rsidR="00140AD9">
        <w:rPr>
          <w:rFonts w:ascii="Calisto MT" w:eastAsia="Times New Roman" w:hAnsi="Calisto MT" w:cs="Baskerville"/>
          <w:bCs/>
          <w:color w:val="000000"/>
        </w:rPr>
        <w:t xml:space="preserve">2016 </w:t>
      </w:r>
      <w:r>
        <w:rPr>
          <w:rFonts w:ascii="Calisto MT" w:eastAsia="Times New Roman" w:hAnsi="Calisto MT" w:cs="Baskerville"/>
          <w:bCs/>
          <w:color w:val="000000"/>
        </w:rPr>
        <w:t>winter quarter</w:t>
      </w:r>
      <w:r w:rsidR="00E8240C">
        <w:rPr>
          <w:rFonts w:ascii="Calisto MT" w:eastAsia="Times New Roman" w:hAnsi="Calisto MT" w:cs="Baskerville"/>
          <w:bCs/>
          <w:color w:val="000000"/>
        </w:rPr>
        <w:t>,</w:t>
      </w:r>
      <w:r w:rsidR="00B55AFD">
        <w:rPr>
          <w:rFonts w:ascii="Calisto MT" w:eastAsia="Times New Roman" w:hAnsi="Calisto MT" w:cs="Baskerville"/>
          <w:bCs/>
          <w:color w:val="000000"/>
        </w:rPr>
        <w:t xml:space="preserve"> each</w:t>
      </w:r>
      <w:r>
        <w:rPr>
          <w:rFonts w:ascii="Calisto MT" w:eastAsia="Times New Roman" w:hAnsi="Calisto MT" w:cs="Baskerville"/>
          <w:bCs/>
          <w:color w:val="000000"/>
        </w:rPr>
        <w:t xml:space="preserve"> </w:t>
      </w:r>
      <w:r w:rsidR="00B55AFD">
        <w:rPr>
          <w:rFonts w:ascii="Calisto MT" w:eastAsia="Times New Roman" w:hAnsi="Calisto MT" w:cs="Baskerville"/>
          <w:bCs/>
          <w:color w:val="000000"/>
        </w:rPr>
        <w:t>student was</w:t>
      </w:r>
      <w:r>
        <w:rPr>
          <w:rFonts w:ascii="Calisto MT" w:eastAsia="Times New Roman" w:hAnsi="Calisto MT" w:cs="Baskerville"/>
          <w:bCs/>
          <w:color w:val="000000"/>
        </w:rPr>
        <w:t xml:space="preserve"> offered</w:t>
      </w:r>
      <w:r w:rsidR="00E8240C">
        <w:rPr>
          <w:rFonts w:ascii="Calisto MT" w:eastAsia="Times New Roman" w:hAnsi="Calisto MT" w:cs="Baskerville"/>
          <w:bCs/>
          <w:color w:val="000000"/>
        </w:rPr>
        <w:t xml:space="preserve"> a</w:t>
      </w:r>
      <w:r>
        <w:rPr>
          <w:rFonts w:ascii="Calisto MT" w:eastAsia="Times New Roman" w:hAnsi="Calisto MT" w:cs="Baskerville"/>
          <w:bCs/>
          <w:color w:val="000000"/>
        </w:rPr>
        <w:t xml:space="preserve"> </w:t>
      </w:r>
      <w:r w:rsidR="001642F9">
        <w:rPr>
          <w:rFonts w:ascii="Calisto MT" w:eastAsia="Times New Roman" w:hAnsi="Calisto MT" w:cs="Baskerville"/>
          <w:bCs/>
          <w:color w:val="000000"/>
        </w:rPr>
        <w:t>$500</w:t>
      </w:r>
      <w:r w:rsidR="00E8240C">
        <w:rPr>
          <w:rFonts w:ascii="Calisto MT" w:eastAsia="Times New Roman" w:hAnsi="Calisto MT" w:cs="Baskerville"/>
          <w:bCs/>
          <w:color w:val="000000"/>
        </w:rPr>
        <w:t xml:space="preserve"> voucher</w:t>
      </w:r>
      <w:r w:rsidR="001642F9">
        <w:rPr>
          <w:rFonts w:ascii="Calisto MT" w:eastAsia="Times New Roman" w:hAnsi="Calisto MT" w:cs="Baskerville"/>
          <w:bCs/>
          <w:color w:val="000000"/>
        </w:rPr>
        <w:t xml:space="preserve">. </w:t>
      </w:r>
      <w:r w:rsidR="00B55AFD">
        <w:rPr>
          <w:rFonts w:ascii="Calisto MT" w:eastAsia="Times New Roman" w:hAnsi="Calisto MT" w:cs="Baskerville"/>
          <w:bCs/>
          <w:color w:val="000000"/>
        </w:rPr>
        <w:t>The program</w:t>
      </w:r>
      <w:r w:rsidR="00E8240C">
        <w:rPr>
          <w:rFonts w:ascii="Calisto MT" w:eastAsia="Times New Roman" w:hAnsi="Calisto MT" w:cs="Baskerville"/>
          <w:bCs/>
          <w:color w:val="000000"/>
        </w:rPr>
        <w:t xml:space="preserve"> was initially </w:t>
      </w:r>
      <w:r w:rsidR="001642F9">
        <w:rPr>
          <w:rFonts w:ascii="Calisto MT" w:eastAsia="Times New Roman" w:hAnsi="Calisto MT" w:cs="Baskerville"/>
          <w:bCs/>
          <w:color w:val="000000"/>
        </w:rPr>
        <w:t>slow</w:t>
      </w:r>
      <w:r w:rsidR="00E8240C">
        <w:rPr>
          <w:rFonts w:ascii="Calisto MT" w:eastAsia="Times New Roman" w:hAnsi="Calisto MT" w:cs="Baskerville"/>
          <w:bCs/>
          <w:color w:val="000000"/>
        </w:rPr>
        <w:t xml:space="preserve"> to start</w:t>
      </w:r>
      <w:r w:rsidR="001642F9">
        <w:rPr>
          <w:rFonts w:ascii="Calisto MT" w:eastAsia="Times New Roman" w:hAnsi="Calisto MT" w:cs="Baskerville"/>
          <w:bCs/>
          <w:color w:val="000000"/>
        </w:rPr>
        <w:t xml:space="preserve"> and</w:t>
      </w:r>
      <w:r w:rsidR="00140AD9">
        <w:rPr>
          <w:rFonts w:ascii="Calisto MT" w:eastAsia="Times New Roman" w:hAnsi="Calisto MT" w:cs="Baskerville"/>
          <w:bCs/>
          <w:color w:val="000000"/>
        </w:rPr>
        <w:t xml:space="preserve"> there were</w:t>
      </w:r>
      <w:r w:rsidR="001642F9">
        <w:rPr>
          <w:rFonts w:ascii="Calisto MT" w:eastAsia="Times New Roman" w:hAnsi="Calisto MT" w:cs="Baskerville"/>
          <w:bCs/>
          <w:color w:val="000000"/>
        </w:rPr>
        <w:t xml:space="preserve"> </w:t>
      </w:r>
      <w:r w:rsidR="00140AD9">
        <w:rPr>
          <w:rFonts w:ascii="Calisto MT" w:eastAsia="Times New Roman" w:hAnsi="Calisto MT" w:cs="Baskerville"/>
          <w:bCs/>
          <w:color w:val="000000"/>
        </w:rPr>
        <w:t xml:space="preserve">challenges </w:t>
      </w:r>
      <w:r w:rsidR="00B55AFD">
        <w:rPr>
          <w:rFonts w:ascii="Calisto MT" w:eastAsia="Times New Roman" w:hAnsi="Calisto MT" w:cs="Baskerville"/>
          <w:bCs/>
          <w:color w:val="000000"/>
        </w:rPr>
        <w:t>in getting students to take advantage of the offer</w:t>
      </w:r>
      <w:r w:rsidR="00913E3D">
        <w:rPr>
          <w:rFonts w:ascii="Calisto MT" w:eastAsia="Times New Roman" w:hAnsi="Calisto MT" w:cs="Baskerville"/>
          <w:bCs/>
          <w:color w:val="000000"/>
        </w:rPr>
        <w:t xml:space="preserve"> resulting in an estimated $11,000 remaining for fall 2016</w:t>
      </w:r>
      <w:r w:rsidR="00E8240C">
        <w:rPr>
          <w:rFonts w:ascii="Calisto MT" w:eastAsia="Times New Roman" w:hAnsi="Calisto MT" w:cs="Baskerville"/>
          <w:bCs/>
          <w:color w:val="000000"/>
        </w:rPr>
        <w:t>,</w:t>
      </w:r>
      <w:r w:rsidR="00913E3D">
        <w:rPr>
          <w:rFonts w:ascii="Calisto MT" w:eastAsia="Times New Roman" w:hAnsi="Calisto MT" w:cs="Baskerville"/>
          <w:bCs/>
          <w:color w:val="000000"/>
        </w:rPr>
        <w:t xml:space="preserve"> despite the program being offered in </w:t>
      </w:r>
      <w:r w:rsidR="00E8240C">
        <w:rPr>
          <w:rFonts w:ascii="Calisto MT" w:eastAsia="Times New Roman" w:hAnsi="Calisto MT" w:cs="Baskerville"/>
          <w:bCs/>
          <w:color w:val="000000"/>
        </w:rPr>
        <w:t xml:space="preserve">the </w:t>
      </w:r>
      <w:r w:rsidR="00913E3D">
        <w:rPr>
          <w:rFonts w:ascii="Calisto MT" w:eastAsia="Times New Roman" w:hAnsi="Calisto MT" w:cs="Baskerville"/>
          <w:bCs/>
          <w:color w:val="000000"/>
        </w:rPr>
        <w:t xml:space="preserve">spring and summer quarter. </w:t>
      </w:r>
    </w:p>
    <w:p w14:paraId="5BB37601" w14:textId="77777777" w:rsidR="00B55AFD" w:rsidRDefault="00B55AFD" w:rsidP="00E232A6">
      <w:pPr>
        <w:rPr>
          <w:rFonts w:ascii="Calisto MT" w:eastAsia="Times New Roman" w:hAnsi="Calisto MT" w:cs="Baskerville"/>
          <w:bCs/>
          <w:color w:val="000000"/>
        </w:rPr>
      </w:pPr>
    </w:p>
    <w:p w14:paraId="05ACF0FA" w14:textId="4DD1A2FD" w:rsidR="00540302" w:rsidRDefault="001642F9" w:rsidP="00E232A6">
      <w:pPr>
        <w:rPr>
          <w:rFonts w:ascii="Calisto MT" w:eastAsia="Times New Roman" w:hAnsi="Calisto MT" w:cs="Baskerville"/>
          <w:bCs/>
          <w:color w:val="000000"/>
        </w:rPr>
      </w:pPr>
      <w:r>
        <w:rPr>
          <w:rFonts w:ascii="Calisto MT" w:eastAsia="Times New Roman" w:hAnsi="Calisto MT" w:cs="Baskerville"/>
          <w:bCs/>
          <w:color w:val="000000"/>
        </w:rPr>
        <w:t>This fall</w:t>
      </w:r>
      <w:r w:rsidR="00B55AFD">
        <w:rPr>
          <w:rFonts w:ascii="Calisto MT" w:eastAsia="Times New Roman" w:hAnsi="Calisto MT" w:cs="Baskerville"/>
          <w:bCs/>
          <w:color w:val="000000"/>
        </w:rPr>
        <w:t>,</w:t>
      </w:r>
      <w:r>
        <w:rPr>
          <w:rFonts w:ascii="Calisto MT" w:eastAsia="Times New Roman" w:hAnsi="Calisto MT" w:cs="Baskerville"/>
          <w:bCs/>
          <w:color w:val="000000"/>
        </w:rPr>
        <w:t xml:space="preserve"> Puente</w:t>
      </w:r>
      <w:r w:rsidR="00540302">
        <w:rPr>
          <w:rFonts w:ascii="Calisto MT" w:eastAsia="Times New Roman" w:hAnsi="Calisto MT" w:cs="Baskerville"/>
          <w:bCs/>
          <w:color w:val="000000"/>
        </w:rPr>
        <w:t xml:space="preserve"> wrote a proposal requesting</w:t>
      </w:r>
      <w:r>
        <w:rPr>
          <w:rFonts w:ascii="Calisto MT" w:eastAsia="Times New Roman" w:hAnsi="Calisto MT" w:cs="Baskerville"/>
          <w:bCs/>
          <w:color w:val="000000"/>
        </w:rPr>
        <w:t xml:space="preserve"> vouchers</w:t>
      </w:r>
      <w:r w:rsidR="00BD502D">
        <w:rPr>
          <w:rFonts w:ascii="Calisto MT" w:eastAsia="Times New Roman" w:hAnsi="Calisto MT" w:cs="Baskerville"/>
          <w:bCs/>
          <w:color w:val="000000"/>
        </w:rPr>
        <w:t xml:space="preserve"> (for ENGL 1S/242A course requirement)</w:t>
      </w:r>
      <w:r>
        <w:rPr>
          <w:rFonts w:ascii="Calisto MT" w:eastAsia="Times New Roman" w:hAnsi="Calisto MT" w:cs="Baskerville"/>
          <w:bCs/>
          <w:color w:val="000000"/>
        </w:rPr>
        <w:t xml:space="preserve"> </w:t>
      </w:r>
      <w:r w:rsidR="00B55AFD">
        <w:rPr>
          <w:rFonts w:ascii="Calisto MT" w:eastAsia="Times New Roman" w:hAnsi="Calisto MT" w:cs="Baskerville"/>
          <w:bCs/>
          <w:color w:val="000000"/>
        </w:rPr>
        <w:t xml:space="preserve">and </w:t>
      </w:r>
      <w:r w:rsidR="00BD502D">
        <w:rPr>
          <w:rFonts w:ascii="Calisto MT" w:eastAsia="Times New Roman" w:hAnsi="Calisto MT" w:cs="Baskerville"/>
          <w:bCs/>
          <w:color w:val="000000"/>
        </w:rPr>
        <w:t>as</w:t>
      </w:r>
      <w:r w:rsidR="00913E3D">
        <w:rPr>
          <w:rFonts w:ascii="Calisto MT" w:eastAsia="Times New Roman" w:hAnsi="Calisto MT" w:cs="Baskerville"/>
          <w:bCs/>
          <w:color w:val="000000"/>
        </w:rPr>
        <w:t xml:space="preserve"> Umoja and FYE </w:t>
      </w:r>
      <w:r w:rsidR="00BD502D">
        <w:rPr>
          <w:rFonts w:ascii="Calisto MT" w:eastAsia="Times New Roman" w:hAnsi="Calisto MT" w:cs="Baskerville"/>
          <w:bCs/>
          <w:color w:val="000000"/>
        </w:rPr>
        <w:t>also expressed interest for their students, the three learning communities were included as part of the criteria to receive</w:t>
      </w:r>
      <w:r w:rsidR="00913E3D">
        <w:rPr>
          <w:rFonts w:ascii="Calisto MT" w:eastAsia="Times New Roman" w:hAnsi="Calisto MT" w:cs="Baskerville"/>
          <w:bCs/>
          <w:color w:val="000000"/>
        </w:rPr>
        <w:t xml:space="preserve"> vouchers. </w:t>
      </w:r>
      <w:r w:rsidR="0062389E">
        <w:rPr>
          <w:rFonts w:ascii="Calisto MT" w:eastAsia="Times New Roman" w:hAnsi="Calisto MT" w:cs="Baskerville"/>
          <w:bCs/>
          <w:color w:val="000000"/>
        </w:rPr>
        <w:t>The remaining $11,000 was not enough for all three learning communities and</w:t>
      </w:r>
      <w:r w:rsidR="00BD502D">
        <w:rPr>
          <w:rFonts w:ascii="Calisto MT" w:eastAsia="Times New Roman" w:hAnsi="Calisto MT" w:cs="Baskerville"/>
          <w:bCs/>
          <w:color w:val="000000"/>
        </w:rPr>
        <w:t xml:space="preserve"> to continue the initial program focus of providing book vouchers to students not necessarily participating in the learning communities but still have documented financial need</w:t>
      </w:r>
      <w:r w:rsidR="0062389E">
        <w:rPr>
          <w:rFonts w:ascii="Calisto MT" w:eastAsia="Times New Roman" w:hAnsi="Calisto MT" w:cs="Baskerville"/>
          <w:bCs/>
          <w:color w:val="000000"/>
        </w:rPr>
        <w:t>. A</w:t>
      </w:r>
      <w:r w:rsidR="00BD502D">
        <w:rPr>
          <w:rFonts w:ascii="Calisto MT" w:eastAsia="Times New Roman" w:hAnsi="Calisto MT" w:cs="Baskerville"/>
          <w:bCs/>
          <w:color w:val="000000"/>
        </w:rPr>
        <w:t xml:space="preserve"> proposal was </w:t>
      </w:r>
      <w:r w:rsidR="00BD502D">
        <w:rPr>
          <w:rFonts w:ascii="Calisto MT" w:eastAsia="Times New Roman" w:hAnsi="Calisto MT" w:cs="Baskerville"/>
          <w:bCs/>
          <w:color w:val="000000"/>
        </w:rPr>
        <w:lastRenderedPageBreak/>
        <w:t>submitted requesting a total of $50,000, and was allotted for fall 2016. O</w:t>
      </w:r>
      <w:r w:rsidR="0062389E">
        <w:rPr>
          <w:rFonts w:ascii="Calisto MT" w:eastAsia="Times New Roman" w:hAnsi="Calisto MT" w:cs="Baskerville"/>
          <w:bCs/>
          <w:color w:val="000000"/>
        </w:rPr>
        <w:t xml:space="preserve">nly $25,000 has been </w:t>
      </w:r>
      <w:r>
        <w:rPr>
          <w:rFonts w:ascii="Calisto MT" w:eastAsia="Times New Roman" w:hAnsi="Calisto MT" w:cs="Baskerville"/>
          <w:bCs/>
          <w:color w:val="000000"/>
        </w:rPr>
        <w:t>spent</w:t>
      </w:r>
      <w:r w:rsidR="00540302">
        <w:rPr>
          <w:rFonts w:ascii="Calisto MT" w:eastAsia="Times New Roman" w:hAnsi="Calisto MT" w:cs="Baskerville"/>
          <w:bCs/>
          <w:color w:val="000000"/>
        </w:rPr>
        <w:t xml:space="preserve"> as of Tuesday, October 18</w:t>
      </w:r>
      <w:r w:rsidR="00540302" w:rsidRPr="00540302">
        <w:rPr>
          <w:rFonts w:ascii="Calisto MT" w:eastAsia="Times New Roman" w:hAnsi="Calisto MT" w:cs="Baskerville"/>
          <w:bCs/>
          <w:color w:val="000000"/>
          <w:vertAlign w:val="superscript"/>
        </w:rPr>
        <w:t>th</w:t>
      </w:r>
      <w:r>
        <w:rPr>
          <w:rFonts w:ascii="Calisto MT" w:eastAsia="Times New Roman" w:hAnsi="Calisto MT" w:cs="Baskerville"/>
          <w:bCs/>
          <w:color w:val="000000"/>
        </w:rPr>
        <w:t xml:space="preserve">. </w:t>
      </w:r>
    </w:p>
    <w:p w14:paraId="1E162359" w14:textId="77777777" w:rsidR="00540302" w:rsidRDefault="00540302" w:rsidP="00E232A6">
      <w:pPr>
        <w:rPr>
          <w:rFonts w:ascii="Calisto MT" w:eastAsia="Times New Roman" w:hAnsi="Calisto MT" w:cs="Baskerville"/>
          <w:bCs/>
          <w:color w:val="000000"/>
        </w:rPr>
      </w:pPr>
    </w:p>
    <w:p w14:paraId="045C409D" w14:textId="5E8569E7" w:rsidR="00110AD4" w:rsidRDefault="00110AD4" w:rsidP="00110AD4">
      <w:pPr>
        <w:rPr>
          <w:rFonts w:ascii="Calisto MT" w:eastAsia="Times New Roman" w:hAnsi="Calisto MT" w:cs="Baskerville"/>
          <w:bCs/>
          <w:color w:val="000000"/>
        </w:rPr>
      </w:pPr>
      <w:r w:rsidRPr="00110AD4">
        <w:rPr>
          <w:rFonts w:ascii="Calisto MT" w:eastAsia="Times New Roman" w:hAnsi="Calisto MT" w:cs="Baskerville"/>
          <w:bCs/>
          <w:color w:val="000000"/>
        </w:rPr>
        <w:t>The learning communities should be mindful of advertising the voucher progra</w:t>
      </w:r>
      <w:r w:rsidR="008514D3">
        <w:rPr>
          <w:rFonts w:ascii="Calisto MT" w:eastAsia="Times New Roman" w:hAnsi="Calisto MT" w:cs="Baskerville"/>
          <w:bCs/>
          <w:color w:val="000000"/>
        </w:rPr>
        <w:t>m since</w:t>
      </w:r>
      <w:r w:rsidRPr="00110AD4">
        <w:rPr>
          <w:rFonts w:ascii="Calisto MT" w:eastAsia="Times New Roman" w:hAnsi="Calisto MT" w:cs="Baskerville"/>
          <w:bCs/>
          <w:color w:val="000000"/>
        </w:rPr>
        <w:t xml:space="preserve"> </w:t>
      </w:r>
      <w:r w:rsidR="008514D3">
        <w:rPr>
          <w:rFonts w:ascii="Calisto MT" w:eastAsia="Times New Roman" w:hAnsi="Calisto MT" w:cs="Baskerville"/>
          <w:bCs/>
          <w:color w:val="000000"/>
        </w:rPr>
        <w:t>providing</w:t>
      </w:r>
      <w:r w:rsidRPr="00110AD4">
        <w:rPr>
          <w:rFonts w:ascii="Calisto MT" w:eastAsia="Times New Roman" w:hAnsi="Calisto MT" w:cs="Baskerville"/>
          <w:bCs/>
          <w:color w:val="000000"/>
        </w:rPr>
        <w:t xml:space="preserve"> vouchers for each quarter cannot be promised at this ti</w:t>
      </w:r>
      <w:r w:rsidR="00540302">
        <w:rPr>
          <w:rFonts w:ascii="Calisto MT" w:eastAsia="Times New Roman" w:hAnsi="Calisto MT" w:cs="Baskerville"/>
          <w:bCs/>
          <w:color w:val="000000"/>
        </w:rPr>
        <w:t>me</w:t>
      </w:r>
      <w:r w:rsidRPr="00110AD4">
        <w:rPr>
          <w:rFonts w:ascii="Calisto MT" w:eastAsia="Times New Roman" w:hAnsi="Calisto MT" w:cs="Baskerville"/>
          <w:bCs/>
          <w:color w:val="000000"/>
        </w:rPr>
        <w:t>.</w:t>
      </w:r>
      <w:r w:rsidR="00D855C5">
        <w:rPr>
          <w:rFonts w:ascii="Calisto MT" w:eastAsia="Times New Roman" w:hAnsi="Calisto MT" w:cs="Baskerville"/>
          <w:bCs/>
          <w:color w:val="000000"/>
        </w:rPr>
        <w:t xml:space="preserve"> The voucher program was never intended to be solely for learning communities.</w:t>
      </w:r>
      <w:r w:rsidRPr="00110AD4">
        <w:rPr>
          <w:rFonts w:ascii="Calisto MT" w:eastAsia="Times New Roman" w:hAnsi="Calisto MT" w:cs="Baskerville"/>
          <w:bCs/>
          <w:color w:val="000000"/>
        </w:rPr>
        <w:t xml:space="preserve"> </w:t>
      </w:r>
      <w:r>
        <w:rPr>
          <w:rFonts w:ascii="Calisto MT" w:eastAsia="Times New Roman" w:hAnsi="Calisto MT" w:cs="Baskerville"/>
          <w:bCs/>
          <w:color w:val="000000"/>
        </w:rPr>
        <w:t xml:space="preserve">Additionally, students in learning communities may not be eligible of vouchers based on EFC, but may self-identify as financially needy. The larger concern is determining how direct service programs are measurable and </w:t>
      </w:r>
      <w:r w:rsidR="008514D3">
        <w:rPr>
          <w:rFonts w:ascii="Calisto MT" w:eastAsia="Times New Roman" w:hAnsi="Calisto MT" w:cs="Baskerville"/>
          <w:bCs/>
          <w:color w:val="000000"/>
        </w:rPr>
        <w:t>identifying</w:t>
      </w:r>
      <w:r>
        <w:rPr>
          <w:rFonts w:ascii="Calisto MT" w:eastAsia="Times New Roman" w:hAnsi="Calisto MT" w:cs="Baskerville"/>
          <w:bCs/>
          <w:color w:val="000000"/>
        </w:rPr>
        <w:t xml:space="preserve"> how to assess</w:t>
      </w:r>
      <w:r w:rsidR="008514D3">
        <w:rPr>
          <w:rFonts w:ascii="Calisto MT" w:eastAsia="Times New Roman" w:hAnsi="Calisto MT" w:cs="Baskerville"/>
          <w:bCs/>
          <w:color w:val="000000"/>
        </w:rPr>
        <w:t xml:space="preserve"> this</w:t>
      </w:r>
      <w:r>
        <w:rPr>
          <w:rFonts w:ascii="Calisto MT" w:eastAsia="Times New Roman" w:hAnsi="Calisto MT" w:cs="Baskerville"/>
          <w:bCs/>
          <w:color w:val="000000"/>
        </w:rPr>
        <w:t xml:space="preserve"> programs </w:t>
      </w:r>
      <w:r w:rsidR="008514D3">
        <w:rPr>
          <w:rFonts w:ascii="Calisto MT" w:eastAsia="Times New Roman" w:hAnsi="Calisto MT" w:cs="Baskerville"/>
          <w:bCs/>
          <w:color w:val="000000"/>
        </w:rPr>
        <w:t xml:space="preserve">in regards to </w:t>
      </w:r>
      <w:r>
        <w:rPr>
          <w:rFonts w:ascii="Calisto MT" w:eastAsia="Times New Roman" w:hAnsi="Calisto MT" w:cs="Baskerville"/>
          <w:bCs/>
          <w:color w:val="000000"/>
        </w:rPr>
        <w:t xml:space="preserve">long term </w:t>
      </w:r>
      <w:r w:rsidR="00BD502D">
        <w:rPr>
          <w:rFonts w:ascii="Calisto MT" w:eastAsia="Times New Roman" w:hAnsi="Calisto MT" w:cs="Baskerville"/>
          <w:bCs/>
          <w:color w:val="000000"/>
        </w:rPr>
        <w:t>outcomes</w:t>
      </w:r>
      <w:r>
        <w:rPr>
          <w:rFonts w:ascii="Calisto MT" w:eastAsia="Times New Roman" w:hAnsi="Calisto MT" w:cs="Baskerville"/>
          <w:bCs/>
          <w:color w:val="000000"/>
        </w:rPr>
        <w:t>.</w:t>
      </w:r>
    </w:p>
    <w:p w14:paraId="2B34BB40" w14:textId="77777777" w:rsidR="00540302" w:rsidRDefault="00540302" w:rsidP="00540302">
      <w:pPr>
        <w:rPr>
          <w:rFonts w:ascii="Calisto MT" w:eastAsia="Times New Roman" w:hAnsi="Calisto MT" w:cs="Baskerville"/>
          <w:bCs/>
          <w:color w:val="000000"/>
        </w:rPr>
      </w:pPr>
    </w:p>
    <w:p w14:paraId="0C3CFA62" w14:textId="4DEA7A81" w:rsidR="00DE7225" w:rsidRDefault="00540302" w:rsidP="00DE7225">
      <w:pPr>
        <w:rPr>
          <w:rFonts w:ascii="Calisto MT" w:eastAsia="Times New Roman" w:hAnsi="Calisto MT" w:cs="Baskerville"/>
          <w:bCs/>
          <w:color w:val="000000"/>
        </w:rPr>
      </w:pPr>
      <w:r>
        <w:rPr>
          <w:rFonts w:ascii="Calisto MT" w:eastAsia="Times New Roman" w:hAnsi="Calisto MT" w:cs="Baskerville"/>
          <w:bCs/>
          <w:color w:val="000000"/>
        </w:rPr>
        <w:t xml:space="preserve">Elaine proposed to set a deadline for students to use vouchers </w:t>
      </w:r>
      <w:r w:rsidR="008514D3">
        <w:rPr>
          <w:rFonts w:ascii="Calisto MT" w:eastAsia="Times New Roman" w:hAnsi="Calisto MT" w:cs="Baskerville"/>
          <w:bCs/>
          <w:color w:val="000000"/>
        </w:rPr>
        <w:t>until</w:t>
      </w:r>
      <w:r>
        <w:rPr>
          <w:rFonts w:ascii="Calisto MT" w:eastAsia="Times New Roman" w:hAnsi="Calisto MT" w:cs="Baskerville"/>
          <w:bCs/>
          <w:color w:val="000000"/>
        </w:rPr>
        <w:t xml:space="preserve"> Friday, November 18</w:t>
      </w:r>
      <w:r w:rsidRPr="00540302">
        <w:rPr>
          <w:rFonts w:ascii="Calisto MT" w:eastAsia="Times New Roman" w:hAnsi="Calisto MT" w:cs="Baskerville"/>
          <w:bCs/>
          <w:color w:val="000000"/>
          <w:vertAlign w:val="superscript"/>
        </w:rPr>
        <w:t>th</w:t>
      </w:r>
      <w:r>
        <w:rPr>
          <w:rFonts w:ascii="Calisto MT" w:eastAsia="Times New Roman" w:hAnsi="Calisto MT" w:cs="Baskerville"/>
          <w:bCs/>
          <w:color w:val="000000"/>
        </w:rPr>
        <w:t>. This will allow enough time for Justin Schultz to report back to the state. During that time, Elaine recommends that the current voucher p</w:t>
      </w:r>
      <w:r w:rsidR="007278FC">
        <w:rPr>
          <w:rFonts w:ascii="Calisto MT" w:eastAsia="Times New Roman" w:hAnsi="Calisto MT" w:cs="Baskerville"/>
          <w:bCs/>
          <w:color w:val="000000"/>
        </w:rPr>
        <w:t>rogram be revisited</w:t>
      </w:r>
      <w:r>
        <w:rPr>
          <w:rFonts w:ascii="Calisto MT" w:eastAsia="Times New Roman" w:hAnsi="Calisto MT" w:cs="Baskerville"/>
          <w:bCs/>
          <w:color w:val="000000"/>
        </w:rPr>
        <w:t>,</w:t>
      </w:r>
      <w:r w:rsidR="007278FC">
        <w:rPr>
          <w:rFonts w:ascii="Calisto MT" w:eastAsia="Times New Roman" w:hAnsi="Calisto MT" w:cs="Baskerville"/>
          <w:bCs/>
          <w:color w:val="000000"/>
        </w:rPr>
        <w:t xml:space="preserve"> as there ha</w:t>
      </w:r>
      <w:r>
        <w:rPr>
          <w:rFonts w:ascii="Calisto MT" w:eastAsia="Times New Roman" w:hAnsi="Calisto MT" w:cs="Baskerville"/>
          <w:bCs/>
          <w:color w:val="000000"/>
        </w:rPr>
        <w:t>ve been challenges with this pro</w:t>
      </w:r>
      <w:r w:rsidR="007278FC">
        <w:rPr>
          <w:rFonts w:ascii="Calisto MT" w:eastAsia="Times New Roman" w:hAnsi="Calisto MT" w:cs="Baskerville"/>
          <w:bCs/>
          <w:color w:val="000000"/>
        </w:rPr>
        <w:t xml:space="preserve">gram in regards to evaluation. </w:t>
      </w:r>
      <w:r w:rsidR="0007600B">
        <w:rPr>
          <w:rFonts w:ascii="Calisto MT" w:eastAsia="Times New Roman" w:hAnsi="Calisto MT" w:cs="Baskerville"/>
          <w:bCs/>
          <w:color w:val="000000"/>
        </w:rPr>
        <w:t>T</w:t>
      </w:r>
      <w:r w:rsidR="007278FC">
        <w:rPr>
          <w:rFonts w:ascii="Calisto MT" w:eastAsia="Times New Roman" w:hAnsi="Calisto MT" w:cs="Baskerville"/>
          <w:bCs/>
          <w:color w:val="000000"/>
        </w:rPr>
        <w:t xml:space="preserve">he program spends a considerable amount of money on a small </w:t>
      </w:r>
      <w:r w:rsidR="0007600B">
        <w:rPr>
          <w:rFonts w:ascii="Calisto MT" w:eastAsia="Times New Roman" w:hAnsi="Calisto MT" w:cs="Baskerville"/>
          <w:bCs/>
          <w:color w:val="000000"/>
        </w:rPr>
        <w:t>portion of students, furthermore the impact of the voucher program on course</w:t>
      </w:r>
      <w:r>
        <w:rPr>
          <w:rFonts w:ascii="Calisto MT" w:eastAsia="Times New Roman" w:hAnsi="Calisto MT" w:cs="Baskerville"/>
          <w:bCs/>
          <w:color w:val="000000"/>
        </w:rPr>
        <w:t xml:space="preserve"> success </w:t>
      </w:r>
      <w:r w:rsidR="008514D3">
        <w:rPr>
          <w:rFonts w:ascii="Calisto MT" w:eastAsia="Times New Roman" w:hAnsi="Calisto MT" w:cs="Baskerville"/>
          <w:bCs/>
          <w:color w:val="000000"/>
        </w:rPr>
        <w:t>is arguable</w:t>
      </w:r>
      <w:r>
        <w:rPr>
          <w:rFonts w:ascii="Calisto MT" w:eastAsia="Times New Roman" w:hAnsi="Calisto MT" w:cs="Baskerville"/>
          <w:bCs/>
          <w:color w:val="000000"/>
        </w:rPr>
        <w:t xml:space="preserve"> since</w:t>
      </w:r>
      <w:r w:rsidR="0007600B">
        <w:rPr>
          <w:rFonts w:ascii="Calisto MT" w:eastAsia="Times New Roman" w:hAnsi="Calisto MT" w:cs="Baskerville"/>
          <w:bCs/>
          <w:color w:val="000000"/>
        </w:rPr>
        <w:t xml:space="preserve"> the program does not target </w:t>
      </w:r>
      <w:r>
        <w:rPr>
          <w:rFonts w:ascii="Calisto MT" w:eastAsia="Times New Roman" w:hAnsi="Calisto MT" w:cs="Baskerville"/>
          <w:bCs/>
          <w:color w:val="000000"/>
        </w:rPr>
        <w:t>a specific course or section</w:t>
      </w:r>
      <w:r w:rsidR="0007600B">
        <w:rPr>
          <w:rFonts w:ascii="Calisto MT" w:eastAsia="Times New Roman" w:hAnsi="Calisto MT" w:cs="Baskerville"/>
          <w:bCs/>
          <w:color w:val="000000"/>
        </w:rPr>
        <w:t xml:space="preserve">. </w:t>
      </w:r>
      <w:r w:rsidR="00B2789F">
        <w:rPr>
          <w:rFonts w:ascii="Calisto MT" w:eastAsia="Times New Roman" w:hAnsi="Calisto MT" w:cs="Baskerville"/>
          <w:bCs/>
          <w:color w:val="000000"/>
        </w:rPr>
        <w:t xml:space="preserve">SEW should </w:t>
      </w:r>
      <w:r w:rsidR="00DE7225">
        <w:rPr>
          <w:rFonts w:ascii="Calisto MT" w:eastAsia="Times New Roman" w:hAnsi="Calisto MT" w:cs="Baskerville"/>
          <w:bCs/>
          <w:color w:val="000000"/>
        </w:rPr>
        <w:t>think about how to effectively s</w:t>
      </w:r>
      <w:r w:rsidR="0042261C">
        <w:rPr>
          <w:rFonts w:ascii="Calisto MT" w:eastAsia="Times New Roman" w:hAnsi="Calisto MT" w:cs="Baskerville"/>
          <w:bCs/>
          <w:color w:val="000000"/>
        </w:rPr>
        <w:t>p</w:t>
      </w:r>
      <w:r w:rsidR="00DE7225">
        <w:rPr>
          <w:rFonts w:ascii="Calisto MT" w:eastAsia="Times New Roman" w:hAnsi="Calisto MT" w:cs="Baskerville"/>
          <w:bCs/>
          <w:color w:val="000000"/>
        </w:rPr>
        <w:t>end funds and provide open access on a broader level.</w:t>
      </w:r>
      <w:r w:rsidR="00DE7225" w:rsidRPr="00DE7225">
        <w:rPr>
          <w:rFonts w:ascii="Calisto MT" w:eastAsia="Times New Roman" w:hAnsi="Calisto MT" w:cs="Baskerville"/>
          <w:bCs/>
          <w:color w:val="000000"/>
        </w:rPr>
        <w:t xml:space="preserve"> </w:t>
      </w:r>
      <w:r w:rsidR="00DE7225">
        <w:rPr>
          <w:rFonts w:ascii="Calisto MT" w:eastAsia="Times New Roman" w:hAnsi="Calisto MT" w:cs="Baskerville"/>
          <w:bCs/>
          <w:color w:val="000000"/>
        </w:rPr>
        <w:t>For example, Katie Ha shared that the TLC, Stem Center, and library offer a book loan program for students. Students are allowed to borrow texts for one day.</w:t>
      </w:r>
      <w:r w:rsidR="00DE7225" w:rsidRPr="00DE7225">
        <w:rPr>
          <w:rFonts w:ascii="Calisto MT" w:eastAsia="Times New Roman" w:hAnsi="Calisto MT" w:cs="Baskerville"/>
          <w:bCs/>
          <w:color w:val="000000"/>
        </w:rPr>
        <w:t xml:space="preserve"> </w:t>
      </w:r>
      <w:r w:rsidR="00DE7225">
        <w:rPr>
          <w:rFonts w:ascii="Calisto MT" w:eastAsia="Times New Roman" w:hAnsi="Calisto MT" w:cs="Baskerville"/>
          <w:bCs/>
          <w:color w:val="000000"/>
        </w:rPr>
        <w:t xml:space="preserve">Perhaps SEW should consider investing in a book loan program and develop a policy where books can be borrowed for the quarter. In order for this to be successful, the program will need to target specific courses and instructors must commit to using the same textbook for at least a 3 year period, which may present another challenge. </w:t>
      </w:r>
    </w:p>
    <w:p w14:paraId="10817BF4" w14:textId="0947C4D3" w:rsidR="00DE7225" w:rsidRDefault="00DE7225" w:rsidP="00E232A6">
      <w:pPr>
        <w:rPr>
          <w:rFonts w:ascii="Calisto MT" w:eastAsia="Times New Roman" w:hAnsi="Calisto MT" w:cs="Baskerville"/>
          <w:bCs/>
          <w:color w:val="000000"/>
        </w:rPr>
      </w:pPr>
    </w:p>
    <w:p w14:paraId="1C9FCC52" w14:textId="376A9023" w:rsidR="00110AD4" w:rsidRDefault="003D36E6" w:rsidP="00E232A6">
      <w:pPr>
        <w:rPr>
          <w:rFonts w:ascii="Calisto MT" w:eastAsia="Times New Roman" w:hAnsi="Calisto MT" w:cs="Baskerville"/>
          <w:bCs/>
          <w:color w:val="000000"/>
        </w:rPr>
      </w:pPr>
      <w:r>
        <w:rPr>
          <w:rFonts w:ascii="Calisto MT" w:eastAsia="Times New Roman" w:hAnsi="Calisto MT" w:cs="Baskerville"/>
          <w:bCs/>
          <w:color w:val="000000"/>
        </w:rPr>
        <w:t>There was a suggestion to move away from supporting learning communities and switch to supporting basic skills courses along with students in need of financial aid. It may be less challenging for basic skills instructors to agree to u</w:t>
      </w:r>
      <w:r w:rsidR="00A70297">
        <w:rPr>
          <w:rFonts w:ascii="Calisto MT" w:eastAsia="Times New Roman" w:hAnsi="Calisto MT" w:cs="Baskerville"/>
          <w:bCs/>
          <w:color w:val="000000"/>
        </w:rPr>
        <w:t>se the same textbook</w:t>
      </w:r>
      <w:r>
        <w:rPr>
          <w:rFonts w:ascii="Calisto MT" w:eastAsia="Times New Roman" w:hAnsi="Calisto MT" w:cs="Baskerville"/>
          <w:bCs/>
          <w:color w:val="000000"/>
        </w:rPr>
        <w:t xml:space="preserve">. The recommendation is to get a clear sense of reorganizing the voucher program. </w:t>
      </w:r>
      <w:r w:rsidR="00110AD4">
        <w:rPr>
          <w:rFonts w:ascii="Calisto MT" w:eastAsia="Times New Roman" w:hAnsi="Calisto MT" w:cs="Baskerville"/>
          <w:bCs/>
          <w:color w:val="000000"/>
        </w:rPr>
        <w:t xml:space="preserve">The District has hired </w:t>
      </w:r>
      <w:r w:rsidR="000D07B6">
        <w:rPr>
          <w:rFonts w:ascii="Calisto MT" w:eastAsia="Times New Roman" w:hAnsi="Calisto MT" w:cs="Baskerville"/>
          <w:bCs/>
          <w:color w:val="000000"/>
        </w:rPr>
        <w:t>a</w:t>
      </w:r>
      <w:r w:rsidR="00110AD4">
        <w:rPr>
          <w:rFonts w:ascii="Calisto MT" w:eastAsia="Times New Roman" w:hAnsi="Calisto MT" w:cs="Baskerville"/>
          <w:bCs/>
          <w:color w:val="000000"/>
        </w:rPr>
        <w:t xml:space="preserve"> consultant, Nani Jackins Park, </w:t>
      </w:r>
      <w:r w:rsidR="000D07B6">
        <w:rPr>
          <w:rFonts w:ascii="Calisto MT" w:eastAsia="Times New Roman" w:hAnsi="Calisto MT" w:cs="Baskerville"/>
          <w:bCs/>
          <w:color w:val="000000"/>
        </w:rPr>
        <w:t>from equityworksNW, who has successfully turned a $20,000 voucher program into a million dollar endeavor</w:t>
      </w:r>
      <w:r>
        <w:rPr>
          <w:rFonts w:ascii="Calisto MT" w:eastAsia="Times New Roman" w:hAnsi="Calisto MT" w:cs="Baskerville"/>
          <w:bCs/>
          <w:color w:val="000000"/>
        </w:rPr>
        <w:t>.</w:t>
      </w:r>
      <w:r w:rsidRPr="003D36E6">
        <w:rPr>
          <w:rFonts w:ascii="Calisto MT" w:eastAsia="Times New Roman" w:hAnsi="Calisto MT" w:cs="Baskerville"/>
          <w:bCs/>
          <w:color w:val="000000"/>
        </w:rPr>
        <w:t xml:space="preserve"> </w:t>
      </w:r>
      <w:r>
        <w:rPr>
          <w:rFonts w:ascii="Calisto MT" w:eastAsia="Times New Roman" w:hAnsi="Calisto MT" w:cs="Baskerville"/>
          <w:bCs/>
          <w:color w:val="000000"/>
        </w:rPr>
        <w:t>SEW should philosophically look at this program as a renewable resource. Romeo</w:t>
      </w:r>
      <w:r w:rsidR="008514D3">
        <w:rPr>
          <w:rFonts w:ascii="Calisto MT" w:eastAsia="Times New Roman" w:hAnsi="Calisto MT" w:cs="Baskerville"/>
          <w:bCs/>
          <w:color w:val="000000"/>
        </w:rPr>
        <w:t xml:space="preserve"> Paule, Director of Foothill Bookstore,</w:t>
      </w:r>
      <w:r>
        <w:rPr>
          <w:rFonts w:ascii="Calisto MT" w:eastAsia="Times New Roman" w:hAnsi="Calisto MT" w:cs="Baskerville"/>
          <w:bCs/>
          <w:color w:val="000000"/>
        </w:rPr>
        <w:t xml:space="preserve"> emphasized that the process of using basic skills courses for the program will be less challenging; however, </w:t>
      </w:r>
      <w:r w:rsidR="00A70297">
        <w:rPr>
          <w:rFonts w:ascii="Calisto MT" w:eastAsia="Times New Roman" w:hAnsi="Calisto MT" w:cs="Baskerville"/>
          <w:bCs/>
          <w:color w:val="000000"/>
        </w:rPr>
        <w:t xml:space="preserve">the Bookstore will continue to support the program and </w:t>
      </w:r>
      <w:r>
        <w:rPr>
          <w:rFonts w:ascii="Calisto MT" w:eastAsia="Times New Roman" w:hAnsi="Calisto MT" w:cs="Baskerville"/>
          <w:bCs/>
          <w:color w:val="000000"/>
        </w:rPr>
        <w:t>SEW</w:t>
      </w:r>
      <w:r w:rsidR="00A70297">
        <w:rPr>
          <w:rFonts w:ascii="Calisto MT" w:eastAsia="Times New Roman" w:hAnsi="Calisto MT" w:cs="Baskerville"/>
          <w:bCs/>
          <w:color w:val="000000"/>
        </w:rPr>
        <w:t>’s</w:t>
      </w:r>
      <w:r>
        <w:rPr>
          <w:rFonts w:ascii="Calisto MT" w:eastAsia="Times New Roman" w:hAnsi="Calisto MT" w:cs="Baskerville"/>
          <w:bCs/>
          <w:color w:val="000000"/>
        </w:rPr>
        <w:t xml:space="preserve"> </w:t>
      </w:r>
      <w:r w:rsidR="00A70297">
        <w:rPr>
          <w:rFonts w:ascii="Calisto MT" w:eastAsia="Times New Roman" w:hAnsi="Calisto MT" w:cs="Baskerville"/>
          <w:bCs/>
          <w:color w:val="000000"/>
        </w:rPr>
        <w:t>decision</w:t>
      </w:r>
      <w:r>
        <w:rPr>
          <w:rFonts w:ascii="Calisto MT" w:eastAsia="Times New Roman" w:hAnsi="Calisto MT" w:cs="Baskerville"/>
          <w:bCs/>
          <w:color w:val="000000"/>
        </w:rPr>
        <w:t xml:space="preserve">. </w:t>
      </w:r>
    </w:p>
    <w:p w14:paraId="2EA288CE" w14:textId="77777777" w:rsidR="00B2789F" w:rsidRDefault="00B2789F" w:rsidP="00E232A6">
      <w:pPr>
        <w:rPr>
          <w:rFonts w:ascii="Calisto MT" w:eastAsia="Times New Roman" w:hAnsi="Calisto MT" w:cs="Baskerville"/>
          <w:bCs/>
          <w:color w:val="000000"/>
        </w:rPr>
      </w:pPr>
    </w:p>
    <w:p w14:paraId="488DD6F9" w14:textId="760279A4" w:rsidR="006C179B" w:rsidRDefault="003D36E6" w:rsidP="00736B0C">
      <w:pPr>
        <w:rPr>
          <w:rFonts w:ascii="Calisto MT" w:eastAsia="Times New Roman" w:hAnsi="Calisto MT" w:cs="Baskerville"/>
          <w:bCs/>
          <w:color w:val="000000"/>
        </w:rPr>
      </w:pPr>
      <w:r>
        <w:rPr>
          <w:rFonts w:ascii="Calisto MT" w:eastAsia="Times New Roman" w:hAnsi="Calisto MT" w:cs="Baskerville"/>
          <w:bCs/>
          <w:color w:val="000000"/>
        </w:rPr>
        <w:t>The committee has agreed by consensus for Friday, November 18</w:t>
      </w:r>
      <w:r w:rsidRPr="003D36E6">
        <w:rPr>
          <w:rFonts w:ascii="Calisto MT" w:eastAsia="Times New Roman" w:hAnsi="Calisto MT" w:cs="Baskerville"/>
          <w:bCs/>
          <w:color w:val="000000"/>
          <w:vertAlign w:val="superscript"/>
        </w:rPr>
        <w:t>th</w:t>
      </w:r>
      <w:r>
        <w:rPr>
          <w:rFonts w:ascii="Calisto MT" w:eastAsia="Times New Roman" w:hAnsi="Calisto MT" w:cs="Baskerville"/>
          <w:bCs/>
          <w:color w:val="000000"/>
        </w:rPr>
        <w:t xml:space="preserve"> to be the deadline for students to use vouchers. At this time, </w:t>
      </w:r>
      <w:r w:rsidR="008514D3">
        <w:rPr>
          <w:rFonts w:ascii="Calisto MT" w:eastAsia="Times New Roman" w:hAnsi="Calisto MT" w:cs="Baskerville"/>
          <w:bCs/>
          <w:color w:val="000000"/>
        </w:rPr>
        <w:t>Elaine will have autonomy in reorganizing</w:t>
      </w:r>
      <w:r w:rsidR="00D855C5">
        <w:rPr>
          <w:rFonts w:ascii="Calisto MT" w:eastAsia="Times New Roman" w:hAnsi="Calisto MT" w:cs="Baskerville"/>
          <w:bCs/>
          <w:color w:val="000000"/>
        </w:rPr>
        <w:t xml:space="preserve"> </w:t>
      </w:r>
      <w:r>
        <w:rPr>
          <w:rFonts w:ascii="Calisto MT" w:eastAsia="Times New Roman" w:hAnsi="Calisto MT" w:cs="Baskerville"/>
          <w:bCs/>
          <w:color w:val="000000"/>
        </w:rPr>
        <w:t xml:space="preserve">the voucher </w:t>
      </w:r>
      <w:r w:rsidR="00D855C5">
        <w:rPr>
          <w:rFonts w:ascii="Calisto MT" w:eastAsia="Times New Roman" w:hAnsi="Calisto MT" w:cs="Baskerville"/>
          <w:bCs/>
          <w:color w:val="000000"/>
        </w:rPr>
        <w:t>program</w:t>
      </w:r>
      <w:r w:rsidR="0045184B">
        <w:rPr>
          <w:rFonts w:ascii="Calisto MT" w:eastAsia="Times New Roman" w:hAnsi="Calisto MT" w:cs="Baskerville"/>
          <w:bCs/>
          <w:color w:val="000000"/>
        </w:rPr>
        <w:t xml:space="preserve">. </w:t>
      </w:r>
    </w:p>
    <w:p w14:paraId="6FECE901" w14:textId="77777777" w:rsidR="00D855C5" w:rsidRPr="00D855C5" w:rsidRDefault="00D855C5" w:rsidP="00736B0C">
      <w:pPr>
        <w:rPr>
          <w:rFonts w:ascii="Calisto MT" w:eastAsia="Times New Roman" w:hAnsi="Calisto MT" w:cs="Baskerville"/>
          <w:bCs/>
          <w:color w:val="000000"/>
        </w:rPr>
      </w:pPr>
    </w:p>
    <w:p w14:paraId="44A3B69C" w14:textId="77777777" w:rsidR="003A080D" w:rsidRPr="006D4D2F" w:rsidRDefault="003A080D" w:rsidP="00736B0C">
      <w:pPr>
        <w:rPr>
          <w:rFonts w:ascii="Calisto MT" w:eastAsia="Times New Roman" w:hAnsi="Calisto MT" w:cs="Baskerville"/>
          <w:b/>
          <w:bCs/>
          <w:color w:val="000000"/>
        </w:rPr>
      </w:pPr>
    </w:p>
    <w:p w14:paraId="3D648F74" w14:textId="1CD1E509" w:rsidR="00736B0C" w:rsidRPr="006D4D2F" w:rsidRDefault="00A53215" w:rsidP="00423F75">
      <w:pPr>
        <w:rPr>
          <w:rFonts w:ascii="Calisto MT" w:eastAsia="Times New Roman" w:hAnsi="Calisto MT" w:cs="Baskerville"/>
          <w:color w:val="000000"/>
        </w:rPr>
      </w:pPr>
      <w:r>
        <w:rPr>
          <w:rFonts w:ascii="Calisto MT" w:eastAsia="Times New Roman" w:hAnsi="Calisto MT" w:cs="Baskerville"/>
          <w:b/>
          <w:bCs/>
          <w:color w:val="000000"/>
        </w:rPr>
        <w:t>(7</w:t>
      </w:r>
      <w:r w:rsidR="00701F90">
        <w:rPr>
          <w:rFonts w:ascii="Calisto MT" w:eastAsia="Times New Roman" w:hAnsi="Calisto MT" w:cs="Baskerville"/>
          <w:b/>
          <w:bCs/>
          <w:color w:val="000000"/>
        </w:rPr>
        <w:t xml:space="preserve">) </w:t>
      </w:r>
      <w:r w:rsidR="00027A60">
        <w:rPr>
          <w:rFonts w:ascii="Calisto MT" w:eastAsia="Times New Roman" w:hAnsi="Calisto MT" w:cs="Baskerville"/>
          <w:b/>
          <w:bCs/>
          <w:color w:val="000000"/>
        </w:rPr>
        <w:t>SEW ACTIVIES FOR THE YEAR</w:t>
      </w:r>
    </w:p>
    <w:p w14:paraId="0A17A30E" w14:textId="3053534E" w:rsidR="00546C67" w:rsidRDefault="00027A60">
      <w:pPr>
        <w:rPr>
          <w:rFonts w:ascii="Calisto MT" w:hAnsi="Calisto MT"/>
        </w:rPr>
      </w:pPr>
      <w:r>
        <w:rPr>
          <w:rFonts w:ascii="Calisto MT" w:hAnsi="Calisto MT"/>
        </w:rPr>
        <w:t xml:space="preserve">SEW received feedback from members that too much time is spent discussing funding. The committee brainstormed strategies to support equity activities and increase member involvement. Members commented that they would like to see SEW support service learning, </w:t>
      </w:r>
      <w:r w:rsidR="00625ED3">
        <w:rPr>
          <w:rFonts w:ascii="Calisto MT" w:hAnsi="Calisto MT"/>
        </w:rPr>
        <w:t xml:space="preserve">enhance </w:t>
      </w:r>
      <w:r w:rsidR="00397B57">
        <w:rPr>
          <w:rFonts w:ascii="Calisto MT" w:hAnsi="Calisto MT"/>
        </w:rPr>
        <w:t xml:space="preserve">the </w:t>
      </w:r>
      <w:r w:rsidR="00625ED3">
        <w:rPr>
          <w:rFonts w:ascii="Calisto MT" w:hAnsi="Calisto MT"/>
        </w:rPr>
        <w:t xml:space="preserve">ethos on campus, </w:t>
      </w:r>
      <w:r>
        <w:rPr>
          <w:rFonts w:ascii="Calisto MT" w:hAnsi="Calisto MT"/>
        </w:rPr>
        <w:t>and develop a peer tutoring program.</w:t>
      </w:r>
      <w:r w:rsidR="00397B57">
        <w:rPr>
          <w:rFonts w:ascii="Calisto MT" w:hAnsi="Calisto MT"/>
        </w:rPr>
        <w:t xml:space="preserve"> SEW</w:t>
      </w:r>
      <w:r>
        <w:rPr>
          <w:rFonts w:ascii="Calisto MT" w:hAnsi="Calisto MT"/>
        </w:rPr>
        <w:t xml:space="preserve"> value</w:t>
      </w:r>
      <w:r w:rsidR="00397B57">
        <w:rPr>
          <w:rFonts w:ascii="Calisto MT" w:hAnsi="Calisto MT"/>
        </w:rPr>
        <w:t xml:space="preserve">s </w:t>
      </w:r>
      <w:r>
        <w:rPr>
          <w:rFonts w:ascii="Calisto MT" w:hAnsi="Calisto MT"/>
        </w:rPr>
        <w:lastRenderedPageBreak/>
        <w:t xml:space="preserve">the gathering of motivated people. </w:t>
      </w:r>
      <w:r w:rsidR="00397B57">
        <w:rPr>
          <w:rFonts w:ascii="Calisto MT" w:hAnsi="Calisto MT"/>
        </w:rPr>
        <w:t>It i</w:t>
      </w:r>
      <w:r>
        <w:rPr>
          <w:rFonts w:ascii="Calisto MT" w:hAnsi="Calisto MT"/>
        </w:rPr>
        <w:t>s</w:t>
      </w:r>
      <w:r w:rsidR="00397B57">
        <w:rPr>
          <w:rFonts w:ascii="Calisto MT" w:hAnsi="Calisto MT"/>
        </w:rPr>
        <w:t xml:space="preserve"> the </w:t>
      </w:r>
      <w:r>
        <w:rPr>
          <w:rFonts w:ascii="Calisto MT" w:hAnsi="Calisto MT"/>
        </w:rPr>
        <w:t>people who support equity efforts that enable SEW to support equity acti</w:t>
      </w:r>
      <w:r w:rsidR="00397B57">
        <w:rPr>
          <w:rFonts w:ascii="Calisto MT" w:hAnsi="Calisto MT"/>
        </w:rPr>
        <w:t xml:space="preserve">vities. </w:t>
      </w:r>
    </w:p>
    <w:p w14:paraId="206B2912" w14:textId="77777777" w:rsidR="00546C67" w:rsidRDefault="00546C67">
      <w:pPr>
        <w:rPr>
          <w:rFonts w:ascii="Calisto MT" w:hAnsi="Calisto MT"/>
        </w:rPr>
      </w:pPr>
    </w:p>
    <w:p w14:paraId="16FE2876" w14:textId="29ECFD89" w:rsidR="006B20A8" w:rsidRDefault="00546C67">
      <w:pPr>
        <w:rPr>
          <w:rFonts w:ascii="Calisto MT" w:hAnsi="Calisto MT"/>
        </w:rPr>
      </w:pPr>
      <w:r>
        <w:rPr>
          <w:rFonts w:ascii="Calisto MT" w:hAnsi="Calisto MT"/>
        </w:rPr>
        <w:t xml:space="preserve">There was a suggestion to have a celebration in </w:t>
      </w:r>
      <w:r w:rsidR="00397B57">
        <w:rPr>
          <w:rFonts w:ascii="Calisto MT" w:hAnsi="Calisto MT"/>
        </w:rPr>
        <w:t xml:space="preserve">spring quarter </w:t>
      </w:r>
      <w:r>
        <w:rPr>
          <w:rFonts w:ascii="Calisto MT" w:hAnsi="Calisto MT"/>
        </w:rPr>
        <w:t>and ask people to report back to SEW and showcase the</w:t>
      </w:r>
      <w:r w:rsidR="00397B57">
        <w:rPr>
          <w:rFonts w:ascii="Calisto MT" w:hAnsi="Calisto MT"/>
        </w:rPr>
        <w:t xml:space="preserve"> activity</w:t>
      </w:r>
      <w:r>
        <w:rPr>
          <w:rFonts w:ascii="Calisto MT" w:hAnsi="Calisto MT"/>
        </w:rPr>
        <w:t xml:space="preserve"> outcomes. This will provide a reflection for SEW and allow people to engage in ideas. </w:t>
      </w:r>
      <w:r w:rsidR="006B09A9">
        <w:rPr>
          <w:rFonts w:ascii="Calisto MT" w:hAnsi="Calisto MT"/>
        </w:rPr>
        <w:t>Memb</w:t>
      </w:r>
      <w:r w:rsidR="00397B57">
        <w:rPr>
          <w:rFonts w:ascii="Calisto MT" w:hAnsi="Calisto MT"/>
        </w:rPr>
        <w:t>ers emphasized the importance of</w:t>
      </w:r>
      <w:r w:rsidR="006B09A9">
        <w:rPr>
          <w:rFonts w:ascii="Calisto MT" w:hAnsi="Calisto MT"/>
        </w:rPr>
        <w:t xml:space="preserve"> reflect</w:t>
      </w:r>
      <w:r w:rsidR="00397B57">
        <w:rPr>
          <w:rFonts w:ascii="Calisto MT" w:hAnsi="Calisto MT"/>
        </w:rPr>
        <w:t>ing</w:t>
      </w:r>
      <w:r w:rsidR="006B09A9">
        <w:rPr>
          <w:rFonts w:ascii="Calisto MT" w:hAnsi="Calisto MT"/>
        </w:rPr>
        <w:t xml:space="preserve"> on activities</w:t>
      </w:r>
      <w:r w:rsidR="006B20A8">
        <w:rPr>
          <w:rFonts w:ascii="Calisto MT" w:hAnsi="Calisto MT"/>
        </w:rPr>
        <w:t>,</w:t>
      </w:r>
      <w:r w:rsidR="006B09A9">
        <w:rPr>
          <w:rFonts w:ascii="Calisto MT" w:hAnsi="Calisto MT"/>
        </w:rPr>
        <w:t xml:space="preserve"> </w:t>
      </w:r>
      <w:r w:rsidR="00397B57">
        <w:rPr>
          <w:rFonts w:ascii="Calisto MT" w:hAnsi="Calisto MT"/>
        </w:rPr>
        <w:t xml:space="preserve">the </w:t>
      </w:r>
      <w:r w:rsidR="00844E5A">
        <w:rPr>
          <w:rFonts w:ascii="Calisto MT" w:hAnsi="Calisto MT"/>
        </w:rPr>
        <w:t xml:space="preserve">daily </w:t>
      </w:r>
      <w:r w:rsidR="00397B57">
        <w:rPr>
          <w:rFonts w:ascii="Calisto MT" w:hAnsi="Calisto MT"/>
        </w:rPr>
        <w:t>impact of</w:t>
      </w:r>
      <w:r w:rsidR="00844E5A">
        <w:rPr>
          <w:rFonts w:ascii="Calisto MT" w:hAnsi="Calisto MT"/>
        </w:rPr>
        <w:t xml:space="preserve"> these</w:t>
      </w:r>
      <w:r w:rsidR="00397B57">
        <w:rPr>
          <w:rFonts w:ascii="Calisto MT" w:hAnsi="Calisto MT"/>
        </w:rPr>
        <w:t xml:space="preserve"> initiatives, and if</w:t>
      </w:r>
      <w:r w:rsidR="006B20A8">
        <w:rPr>
          <w:rFonts w:ascii="Calisto MT" w:hAnsi="Calisto MT"/>
        </w:rPr>
        <w:t xml:space="preserve"> the proposals funded by equity</w:t>
      </w:r>
      <w:r w:rsidR="00397B57">
        <w:rPr>
          <w:rFonts w:ascii="Calisto MT" w:hAnsi="Calisto MT"/>
        </w:rPr>
        <w:t xml:space="preserve"> s</w:t>
      </w:r>
      <w:r w:rsidR="00A92122">
        <w:rPr>
          <w:rFonts w:ascii="Calisto MT" w:hAnsi="Calisto MT"/>
        </w:rPr>
        <w:t>upport closing</w:t>
      </w:r>
      <w:r w:rsidR="00397B57">
        <w:rPr>
          <w:rFonts w:ascii="Calisto MT" w:hAnsi="Calisto MT"/>
        </w:rPr>
        <w:t xml:space="preserve"> the</w:t>
      </w:r>
      <w:r w:rsidR="006B20A8">
        <w:rPr>
          <w:rFonts w:ascii="Calisto MT" w:hAnsi="Calisto MT"/>
        </w:rPr>
        <w:t xml:space="preserve"> achieving gap </w:t>
      </w:r>
      <w:r w:rsidR="00A92122">
        <w:rPr>
          <w:rFonts w:ascii="Calisto MT" w:hAnsi="Calisto MT"/>
        </w:rPr>
        <w:t>of</w:t>
      </w:r>
      <w:r w:rsidR="006B20A8">
        <w:rPr>
          <w:rFonts w:ascii="Calisto MT" w:hAnsi="Calisto MT"/>
        </w:rPr>
        <w:t xml:space="preserve"> target demographics.</w:t>
      </w:r>
    </w:p>
    <w:p w14:paraId="04CCF537" w14:textId="77777777" w:rsidR="006B20A8" w:rsidRDefault="006B20A8">
      <w:pPr>
        <w:rPr>
          <w:rFonts w:ascii="Calisto MT" w:hAnsi="Calisto MT"/>
        </w:rPr>
      </w:pPr>
    </w:p>
    <w:p w14:paraId="453A518F" w14:textId="598C65CB" w:rsidR="00986DF3" w:rsidRDefault="006B09A9">
      <w:pPr>
        <w:rPr>
          <w:rFonts w:ascii="Calisto MT" w:hAnsi="Calisto MT"/>
        </w:rPr>
      </w:pPr>
      <w:r>
        <w:rPr>
          <w:rFonts w:ascii="Calisto MT" w:hAnsi="Calisto MT"/>
        </w:rPr>
        <w:t xml:space="preserve"> </w:t>
      </w:r>
      <w:r w:rsidR="002B3665">
        <w:rPr>
          <w:rFonts w:ascii="Calisto MT" w:hAnsi="Calisto MT"/>
        </w:rPr>
        <w:t xml:space="preserve">Programs such as FYE and Umoja were implemented as a pilot and discussions on strategies to sustain these programs were not originally initiated; for example, FYE enrollment has now increased to 100 students for the second year and there were no designated plans for providing a counselor to meet the </w:t>
      </w:r>
      <w:r w:rsidR="00174295">
        <w:rPr>
          <w:rFonts w:ascii="Calisto MT" w:hAnsi="Calisto MT"/>
        </w:rPr>
        <w:t xml:space="preserve">needs for </w:t>
      </w:r>
      <w:r w:rsidR="002B3665">
        <w:rPr>
          <w:rFonts w:ascii="Calisto MT" w:hAnsi="Calisto MT"/>
        </w:rPr>
        <w:t xml:space="preserve">increased capacity of students. </w:t>
      </w:r>
      <w:r w:rsidR="00625ED3">
        <w:rPr>
          <w:rFonts w:ascii="Calisto MT" w:hAnsi="Calisto MT"/>
        </w:rPr>
        <w:t xml:space="preserve">It would be beneficial to logistically determine how this would work, who would oversee the program, </w:t>
      </w:r>
      <w:r w:rsidR="00174295">
        <w:rPr>
          <w:rFonts w:ascii="Calisto MT" w:hAnsi="Calisto MT"/>
        </w:rPr>
        <w:t xml:space="preserve">and </w:t>
      </w:r>
      <w:r w:rsidR="00625ED3">
        <w:rPr>
          <w:rFonts w:ascii="Calisto MT" w:hAnsi="Calisto MT"/>
        </w:rPr>
        <w:t>make the decisions.</w:t>
      </w:r>
      <w:r w:rsidR="00A41B9A">
        <w:rPr>
          <w:rFonts w:ascii="Calisto MT" w:hAnsi="Calisto MT"/>
        </w:rPr>
        <w:t xml:space="preserve"> </w:t>
      </w:r>
      <w:r w:rsidR="00174295">
        <w:rPr>
          <w:rFonts w:ascii="Calisto MT" w:hAnsi="Calisto MT"/>
        </w:rPr>
        <w:t>There was suggestion</w:t>
      </w:r>
      <w:r w:rsidR="00A41B9A">
        <w:rPr>
          <w:rFonts w:ascii="Calisto MT" w:hAnsi="Calisto MT"/>
        </w:rPr>
        <w:t xml:space="preserve"> that these</w:t>
      </w:r>
      <w:r w:rsidR="00174295">
        <w:rPr>
          <w:rFonts w:ascii="Calisto MT" w:hAnsi="Calisto MT"/>
        </w:rPr>
        <w:t xml:space="preserve"> tasks</w:t>
      </w:r>
      <w:r w:rsidR="00A41B9A">
        <w:rPr>
          <w:rFonts w:ascii="Calisto MT" w:hAnsi="Calisto MT"/>
        </w:rPr>
        <w:t xml:space="preserve"> are administrative duties and </w:t>
      </w:r>
      <w:r w:rsidR="00174295">
        <w:rPr>
          <w:rFonts w:ascii="Calisto MT" w:hAnsi="Calisto MT"/>
        </w:rPr>
        <w:t xml:space="preserve">may </w:t>
      </w:r>
      <w:r w:rsidR="00A41B9A">
        <w:rPr>
          <w:rFonts w:ascii="Calisto MT" w:hAnsi="Calisto MT"/>
        </w:rPr>
        <w:t>not</w:t>
      </w:r>
      <w:r w:rsidR="00174295">
        <w:rPr>
          <w:rFonts w:ascii="Calisto MT" w:hAnsi="Calisto MT"/>
        </w:rPr>
        <w:t xml:space="preserve"> be</w:t>
      </w:r>
      <w:r w:rsidR="00A41B9A">
        <w:rPr>
          <w:rFonts w:ascii="Calisto MT" w:hAnsi="Calisto MT"/>
        </w:rPr>
        <w:t xml:space="preserve"> the correct forum for SEW.</w:t>
      </w:r>
      <w:r w:rsidR="006B20A8">
        <w:rPr>
          <w:rFonts w:ascii="Calisto MT" w:hAnsi="Calisto MT"/>
        </w:rPr>
        <w:t xml:space="preserve"> </w:t>
      </w:r>
    </w:p>
    <w:p w14:paraId="4573D288" w14:textId="77777777" w:rsidR="00174295" w:rsidRDefault="00174295" w:rsidP="00174295">
      <w:pPr>
        <w:rPr>
          <w:rFonts w:ascii="Calisto MT" w:hAnsi="Calisto MT"/>
        </w:rPr>
      </w:pPr>
    </w:p>
    <w:p w14:paraId="7ABD2650" w14:textId="55216FF5" w:rsidR="00174295" w:rsidRDefault="00174295" w:rsidP="00174295">
      <w:pPr>
        <w:rPr>
          <w:rFonts w:ascii="Calisto MT" w:hAnsi="Calisto MT"/>
        </w:rPr>
      </w:pPr>
      <w:r>
        <w:rPr>
          <w:rFonts w:ascii="Calisto MT" w:hAnsi="Calisto MT"/>
        </w:rPr>
        <w:t>Some members of the committee advised that SEW is not perceived as friendly due to the overload of information. When there is too much going on, people can have a hard time grasping and understanding concepts and information can become muddled. This leads to a sense</w:t>
      </w:r>
      <w:r w:rsidR="00367C9C">
        <w:rPr>
          <w:rFonts w:ascii="Calisto MT" w:hAnsi="Calisto MT"/>
        </w:rPr>
        <w:t xml:space="preserve"> of</w:t>
      </w:r>
      <w:r>
        <w:rPr>
          <w:rFonts w:ascii="Calisto MT" w:hAnsi="Calisto MT"/>
        </w:rPr>
        <w:t xml:space="preserve"> </w:t>
      </w:r>
      <w:r w:rsidR="00367C9C">
        <w:rPr>
          <w:rFonts w:ascii="Calisto MT" w:hAnsi="Calisto MT"/>
        </w:rPr>
        <w:t xml:space="preserve">loss </w:t>
      </w:r>
      <w:r>
        <w:rPr>
          <w:rFonts w:ascii="Calisto MT" w:hAnsi="Calisto MT"/>
        </w:rPr>
        <w:t xml:space="preserve">and misunderstanding of equity. </w:t>
      </w:r>
    </w:p>
    <w:p w14:paraId="33BF9AFD" w14:textId="77777777" w:rsidR="00393B03" w:rsidRDefault="00393B03">
      <w:pPr>
        <w:rPr>
          <w:rFonts w:ascii="Calisto MT" w:hAnsi="Calisto MT"/>
        </w:rPr>
      </w:pPr>
    </w:p>
    <w:p w14:paraId="14F1E4E7" w14:textId="330A9434" w:rsidR="00393B03" w:rsidRDefault="00393B03">
      <w:pPr>
        <w:rPr>
          <w:rFonts w:ascii="Calisto MT" w:hAnsi="Calisto MT"/>
        </w:rPr>
      </w:pPr>
      <w:r>
        <w:rPr>
          <w:rFonts w:ascii="Calisto MT" w:hAnsi="Calisto MT"/>
        </w:rPr>
        <w:t xml:space="preserve">Students should be involved in SEW and part of this conversation. The committee would like to hear more from students regarding their experience </w:t>
      </w:r>
      <w:r w:rsidR="00174295">
        <w:rPr>
          <w:rFonts w:ascii="Calisto MT" w:hAnsi="Calisto MT"/>
        </w:rPr>
        <w:t>at Foothill. This feedback provides an</w:t>
      </w:r>
      <w:r>
        <w:rPr>
          <w:rFonts w:ascii="Calisto MT" w:hAnsi="Calisto MT"/>
        </w:rPr>
        <w:t xml:space="preserve"> opportunity to evaluate the SEP and determine if the activities are </w:t>
      </w:r>
      <w:r w:rsidR="00174295">
        <w:rPr>
          <w:rFonts w:ascii="Calisto MT" w:hAnsi="Calisto MT"/>
        </w:rPr>
        <w:t xml:space="preserve">indeed </w:t>
      </w:r>
      <w:r>
        <w:rPr>
          <w:rFonts w:ascii="Calisto MT" w:hAnsi="Calisto MT"/>
        </w:rPr>
        <w:t>meeting student</w:t>
      </w:r>
      <w:r w:rsidR="00367C9C">
        <w:rPr>
          <w:rFonts w:ascii="Calisto MT" w:hAnsi="Calisto MT"/>
        </w:rPr>
        <w:t>s’</w:t>
      </w:r>
      <w:r>
        <w:rPr>
          <w:rFonts w:ascii="Calisto MT" w:hAnsi="Calisto MT"/>
        </w:rPr>
        <w:t xml:space="preserve"> need</w:t>
      </w:r>
      <w:r w:rsidR="00174295">
        <w:rPr>
          <w:rFonts w:ascii="Calisto MT" w:hAnsi="Calisto MT"/>
        </w:rPr>
        <w:t>s. Someone suggested gathering a</w:t>
      </w:r>
      <w:r>
        <w:rPr>
          <w:rFonts w:ascii="Calisto MT" w:hAnsi="Calisto MT"/>
        </w:rPr>
        <w:t xml:space="preserve"> student panel</w:t>
      </w:r>
      <w:r w:rsidR="00174295">
        <w:rPr>
          <w:rFonts w:ascii="Calisto MT" w:hAnsi="Calisto MT"/>
        </w:rPr>
        <w:t xml:space="preserve"> at the ASFC area or a safe space, where students feel more comfortable and </w:t>
      </w:r>
      <w:r w:rsidR="00367C9C">
        <w:rPr>
          <w:rFonts w:ascii="Calisto MT" w:hAnsi="Calisto MT"/>
        </w:rPr>
        <w:t>are more likely to participate</w:t>
      </w:r>
      <w:r w:rsidR="00174295">
        <w:rPr>
          <w:rFonts w:ascii="Calisto MT" w:hAnsi="Calisto MT"/>
        </w:rPr>
        <w:t>. After the panel</w:t>
      </w:r>
      <w:r>
        <w:rPr>
          <w:rFonts w:ascii="Calisto MT" w:hAnsi="Calisto MT"/>
        </w:rPr>
        <w:t xml:space="preserve"> </w:t>
      </w:r>
      <w:r w:rsidR="00174295">
        <w:rPr>
          <w:rFonts w:ascii="Calisto MT" w:hAnsi="Calisto MT"/>
        </w:rPr>
        <w:t xml:space="preserve">there could be </w:t>
      </w:r>
      <w:r>
        <w:rPr>
          <w:rFonts w:ascii="Calisto MT" w:hAnsi="Calisto MT"/>
        </w:rPr>
        <w:t>a breakout session where the co</w:t>
      </w:r>
      <w:r w:rsidR="00174295">
        <w:rPr>
          <w:rFonts w:ascii="Calisto MT" w:hAnsi="Calisto MT"/>
        </w:rPr>
        <w:t>mmittee can discuss the students’ responses</w:t>
      </w:r>
      <w:r>
        <w:rPr>
          <w:rFonts w:ascii="Calisto MT" w:hAnsi="Calisto MT"/>
        </w:rPr>
        <w:t xml:space="preserve">. </w:t>
      </w:r>
    </w:p>
    <w:p w14:paraId="5F25356E" w14:textId="77777777" w:rsidR="00174295" w:rsidRDefault="00174295">
      <w:pPr>
        <w:rPr>
          <w:rFonts w:ascii="Calisto MT" w:hAnsi="Calisto MT"/>
        </w:rPr>
      </w:pPr>
    </w:p>
    <w:p w14:paraId="1EE71C68" w14:textId="786CA3C7" w:rsidR="00393B03" w:rsidRPr="00986DF3" w:rsidRDefault="00393B03">
      <w:pPr>
        <w:rPr>
          <w:rFonts w:ascii="Calisto MT" w:hAnsi="Calisto MT"/>
        </w:rPr>
      </w:pPr>
      <w:r>
        <w:rPr>
          <w:rFonts w:ascii="Calisto MT" w:hAnsi="Calisto MT"/>
        </w:rPr>
        <w:t>Members should take this time to self-reflect</w:t>
      </w:r>
      <w:r w:rsidR="00666482">
        <w:rPr>
          <w:rFonts w:ascii="Calisto MT" w:hAnsi="Calisto MT"/>
        </w:rPr>
        <w:t xml:space="preserve"> on what factors </w:t>
      </w:r>
      <w:r>
        <w:rPr>
          <w:rFonts w:ascii="Calisto MT" w:hAnsi="Calisto MT"/>
        </w:rPr>
        <w:t>mot</w:t>
      </w:r>
      <w:r w:rsidR="00666482">
        <w:rPr>
          <w:rFonts w:ascii="Calisto MT" w:hAnsi="Calisto MT"/>
        </w:rPr>
        <w:t>ivate</w:t>
      </w:r>
      <w:r>
        <w:rPr>
          <w:rFonts w:ascii="Calisto MT" w:hAnsi="Calisto MT"/>
        </w:rPr>
        <w:t xml:space="preserve"> and inspire</w:t>
      </w:r>
      <w:r w:rsidR="00666482">
        <w:rPr>
          <w:rFonts w:ascii="Calisto MT" w:hAnsi="Calisto MT"/>
        </w:rPr>
        <w:t xml:space="preserve"> their involvement in the workgroup. Members should also consider what they would like to see SEW accomplish this year, how they would like to spend their time in the workgroup, and what professional development activities </w:t>
      </w:r>
      <w:r w:rsidR="00156308">
        <w:rPr>
          <w:rFonts w:ascii="Calisto MT" w:hAnsi="Calisto MT"/>
        </w:rPr>
        <w:t>they would like to see offered. There will be an open discussion to share these ideas and thoughts</w:t>
      </w:r>
      <w:r w:rsidR="00156308" w:rsidRPr="00156308">
        <w:rPr>
          <w:rFonts w:ascii="Calisto MT" w:hAnsi="Calisto MT"/>
        </w:rPr>
        <w:t xml:space="preserve"> </w:t>
      </w:r>
      <w:r w:rsidR="00156308">
        <w:rPr>
          <w:rFonts w:ascii="Calisto MT" w:hAnsi="Calisto MT"/>
        </w:rPr>
        <w:t>at the next SEW meeting.</w:t>
      </w:r>
    </w:p>
    <w:sectPr w:rsidR="00393B03" w:rsidRPr="00986DF3" w:rsidSect="0083262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C0D44" w14:textId="77777777" w:rsidR="002800F1" w:rsidRDefault="002800F1">
      <w:r>
        <w:separator/>
      </w:r>
    </w:p>
  </w:endnote>
  <w:endnote w:type="continuationSeparator" w:id="0">
    <w:p w14:paraId="504FBB8B" w14:textId="77777777" w:rsidR="002800F1" w:rsidRDefault="0028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Baskerville">
    <w:panose1 w:val="02020502070401020303"/>
    <w:charset w:val="00"/>
    <w:family w:val="auto"/>
    <w:pitch w:val="variable"/>
    <w:sig w:usb0="80000067" w:usb1="00000000" w:usb2="00000000" w:usb3="00000000" w:csb0="0000019F" w:csb1="00000000"/>
  </w:font>
  <w:font w:name="Tahoma">
    <w:panose1 w:val="020B0604030504040204"/>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CalistoMT">
    <w:altName w:val="Calisto MT"/>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ECA7E" w14:textId="3EA125F6" w:rsidR="006065CE" w:rsidRDefault="006065CE" w:rsidP="0083262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Foothill College Student Equity Workgroup Minutes, 10/18/16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746A6C" w:rsidRPr="00746A6C">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68FB08DB" w14:textId="77777777" w:rsidR="006065CE" w:rsidRDefault="006065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75601" w14:textId="77777777" w:rsidR="002800F1" w:rsidRDefault="002800F1">
      <w:r>
        <w:separator/>
      </w:r>
    </w:p>
  </w:footnote>
  <w:footnote w:type="continuationSeparator" w:id="0">
    <w:p w14:paraId="335C218E" w14:textId="77777777" w:rsidR="002800F1" w:rsidRDefault="002800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B4C"/>
    <w:multiLevelType w:val="hybridMultilevel"/>
    <w:tmpl w:val="1A966F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B622F"/>
    <w:multiLevelType w:val="hybridMultilevel"/>
    <w:tmpl w:val="FB661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F2B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3DC0E15"/>
    <w:multiLevelType w:val="hybridMultilevel"/>
    <w:tmpl w:val="B7A47E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262F03F3"/>
    <w:multiLevelType w:val="hybridMultilevel"/>
    <w:tmpl w:val="D4B83C94"/>
    <w:lvl w:ilvl="0" w:tplc="6A2C92FC">
      <w:start w:val="1"/>
      <w:numFmt w:val="decimal"/>
      <w:lvlText w:val="(%1)"/>
      <w:lvlJc w:val="left"/>
      <w:pPr>
        <w:ind w:left="3240" w:hanging="360"/>
      </w:pPr>
      <w:rPr>
        <w:rFonts w:hint="default"/>
        <w:b/>
      </w:rPr>
    </w:lvl>
    <w:lvl w:ilvl="1" w:tplc="69A68396">
      <w:start w:val="1"/>
      <w:numFmt w:val="decimal"/>
      <w:lvlText w:val="%2)"/>
      <w:lvlJc w:val="left"/>
      <w:pPr>
        <w:ind w:left="396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3B9D36D9"/>
    <w:multiLevelType w:val="hybridMultilevel"/>
    <w:tmpl w:val="9EF6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CB223C"/>
    <w:multiLevelType w:val="hybridMultilevel"/>
    <w:tmpl w:val="8B40B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0B7858"/>
    <w:multiLevelType w:val="hybridMultilevel"/>
    <w:tmpl w:val="25B2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B03396"/>
    <w:multiLevelType w:val="hybridMultilevel"/>
    <w:tmpl w:val="7F7AD0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4D4C188E"/>
    <w:multiLevelType w:val="hybridMultilevel"/>
    <w:tmpl w:val="7346B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04F3909"/>
    <w:multiLevelType w:val="hybridMultilevel"/>
    <w:tmpl w:val="94ECC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BB6783"/>
    <w:multiLevelType w:val="hybridMultilevel"/>
    <w:tmpl w:val="9C8E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14507E"/>
    <w:multiLevelType w:val="hybridMultilevel"/>
    <w:tmpl w:val="B25E5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8D2297A"/>
    <w:multiLevelType w:val="hybridMultilevel"/>
    <w:tmpl w:val="E314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93E25"/>
    <w:multiLevelType w:val="hybridMultilevel"/>
    <w:tmpl w:val="CAF0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9F07EF"/>
    <w:multiLevelType w:val="hybridMultilevel"/>
    <w:tmpl w:val="8838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BD5339"/>
    <w:multiLevelType w:val="hybridMultilevel"/>
    <w:tmpl w:val="0A94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E02E70"/>
    <w:multiLevelType w:val="hybridMultilevel"/>
    <w:tmpl w:val="5FCA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AE1B64"/>
    <w:multiLevelType w:val="hybridMultilevel"/>
    <w:tmpl w:val="3B60584E"/>
    <w:lvl w:ilvl="0" w:tplc="4CB62F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27538C"/>
    <w:multiLevelType w:val="hybridMultilevel"/>
    <w:tmpl w:val="EFAAD4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D905E9"/>
    <w:multiLevelType w:val="hybridMultilevel"/>
    <w:tmpl w:val="BE4AC4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FE4047"/>
    <w:multiLevelType w:val="hybridMultilevel"/>
    <w:tmpl w:val="526425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7A1B3CED"/>
    <w:multiLevelType w:val="hybridMultilevel"/>
    <w:tmpl w:val="142A06A0"/>
    <w:lvl w:ilvl="0" w:tplc="04090019">
      <w:start w:val="1"/>
      <w:numFmt w:val="lowerLetter"/>
      <w:lvlText w:val="%1."/>
      <w:lvlJc w:val="left"/>
      <w:pPr>
        <w:ind w:left="72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BD2044A"/>
    <w:multiLevelType w:val="hybridMultilevel"/>
    <w:tmpl w:val="97A6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5"/>
  </w:num>
  <w:num w:numId="4">
    <w:abstractNumId w:val="2"/>
  </w:num>
  <w:num w:numId="5">
    <w:abstractNumId w:val="19"/>
  </w:num>
  <w:num w:numId="6">
    <w:abstractNumId w:val="1"/>
  </w:num>
  <w:num w:numId="7">
    <w:abstractNumId w:val="8"/>
  </w:num>
  <w:num w:numId="8">
    <w:abstractNumId w:val="23"/>
  </w:num>
  <w:num w:numId="9">
    <w:abstractNumId w:val="21"/>
  </w:num>
  <w:num w:numId="10">
    <w:abstractNumId w:val="5"/>
  </w:num>
  <w:num w:numId="11">
    <w:abstractNumId w:val="13"/>
  </w:num>
  <w:num w:numId="12">
    <w:abstractNumId w:val="14"/>
  </w:num>
  <w:num w:numId="13">
    <w:abstractNumId w:val="7"/>
  </w:num>
  <w:num w:numId="14">
    <w:abstractNumId w:val="0"/>
  </w:num>
  <w:num w:numId="15">
    <w:abstractNumId w:val="17"/>
  </w:num>
  <w:num w:numId="16">
    <w:abstractNumId w:val="9"/>
  </w:num>
  <w:num w:numId="17">
    <w:abstractNumId w:val="12"/>
  </w:num>
  <w:num w:numId="18">
    <w:abstractNumId w:val="10"/>
  </w:num>
  <w:num w:numId="19">
    <w:abstractNumId w:val="16"/>
  </w:num>
  <w:num w:numId="20">
    <w:abstractNumId w:val="11"/>
  </w:num>
  <w:num w:numId="21">
    <w:abstractNumId w:val="18"/>
  </w:num>
  <w:num w:numId="22">
    <w:abstractNumId w:val="20"/>
  </w:num>
  <w:num w:numId="23">
    <w:abstractNumId w:val="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B0C"/>
    <w:rsid w:val="000021B4"/>
    <w:rsid w:val="00015888"/>
    <w:rsid w:val="00027A60"/>
    <w:rsid w:val="00027B58"/>
    <w:rsid w:val="000441E5"/>
    <w:rsid w:val="00050C0D"/>
    <w:rsid w:val="00062D32"/>
    <w:rsid w:val="0007600B"/>
    <w:rsid w:val="00082E81"/>
    <w:rsid w:val="000922E8"/>
    <w:rsid w:val="000B2A39"/>
    <w:rsid w:val="000C3F03"/>
    <w:rsid w:val="000D07B6"/>
    <w:rsid w:val="000E25D5"/>
    <w:rsid w:val="00103A6A"/>
    <w:rsid w:val="00107F55"/>
    <w:rsid w:val="00110AD4"/>
    <w:rsid w:val="001237E6"/>
    <w:rsid w:val="001329EA"/>
    <w:rsid w:val="00132AD8"/>
    <w:rsid w:val="00140AD9"/>
    <w:rsid w:val="00140E93"/>
    <w:rsid w:val="00156308"/>
    <w:rsid w:val="001642F9"/>
    <w:rsid w:val="001663F9"/>
    <w:rsid w:val="00174295"/>
    <w:rsid w:val="001807B6"/>
    <w:rsid w:val="001873BD"/>
    <w:rsid w:val="001915BB"/>
    <w:rsid w:val="00194F49"/>
    <w:rsid w:val="001C6544"/>
    <w:rsid w:val="00216AEE"/>
    <w:rsid w:val="0022596B"/>
    <w:rsid w:val="002418E6"/>
    <w:rsid w:val="00261BF6"/>
    <w:rsid w:val="002625CB"/>
    <w:rsid w:val="00263658"/>
    <w:rsid w:val="002660EB"/>
    <w:rsid w:val="0027749F"/>
    <w:rsid w:val="002800F1"/>
    <w:rsid w:val="00286B61"/>
    <w:rsid w:val="00295DBA"/>
    <w:rsid w:val="002B3665"/>
    <w:rsid w:val="002C65F5"/>
    <w:rsid w:val="002E55C8"/>
    <w:rsid w:val="0030798E"/>
    <w:rsid w:val="00321339"/>
    <w:rsid w:val="003355FA"/>
    <w:rsid w:val="003371BE"/>
    <w:rsid w:val="0034125E"/>
    <w:rsid w:val="003533FA"/>
    <w:rsid w:val="00367C9C"/>
    <w:rsid w:val="00381540"/>
    <w:rsid w:val="003904D6"/>
    <w:rsid w:val="00393B03"/>
    <w:rsid w:val="00397B57"/>
    <w:rsid w:val="003A080D"/>
    <w:rsid w:val="003A38BA"/>
    <w:rsid w:val="003C4EBE"/>
    <w:rsid w:val="003C70D1"/>
    <w:rsid w:val="003D2898"/>
    <w:rsid w:val="003D36E6"/>
    <w:rsid w:val="003E1658"/>
    <w:rsid w:val="003E1D1E"/>
    <w:rsid w:val="003E71C4"/>
    <w:rsid w:val="003F02BD"/>
    <w:rsid w:val="00414ADA"/>
    <w:rsid w:val="00420D5D"/>
    <w:rsid w:val="00421133"/>
    <w:rsid w:val="0042219B"/>
    <w:rsid w:val="0042261C"/>
    <w:rsid w:val="00423F75"/>
    <w:rsid w:val="00434681"/>
    <w:rsid w:val="0045184B"/>
    <w:rsid w:val="00481A60"/>
    <w:rsid w:val="00482F0A"/>
    <w:rsid w:val="00492414"/>
    <w:rsid w:val="004B249D"/>
    <w:rsid w:val="004B441F"/>
    <w:rsid w:val="004D3BB4"/>
    <w:rsid w:val="004F7DA0"/>
    <w:rsid w:val="00517A74"/>
    <w:rsid w:val="005202A8"/>
    <w:rsid w:val="00532BFB"/>
    <w:rsid w:val="00540302"/>
    <w:rsid w:val="00546C67"/>
    <w:rsid w:val="00550557"/>
    <w:rsid w:val="005701AD"/>
    <w:rsid w:val="00570B0F"/>
    <w:rsid w:val="00572D3A"/>
    <w:rsid w:val="00580180"/>
    <w:rsid w:val="0058737D"/>
    <w:rsid w:val="005A1099"/>
    <w:rsid w:val="005A6A9D"/>
    <w:rsid w:val="005A7000"/>
    <w:rsid w:val="005C6962"/>
    <w:rsid w:val="005C733D"/>
    <w:rsid w:val="005D12C9"/>
    <w:rsid w:val="005E1451"/>
    <w:rsid w:val="005E60AB"/>
    <w:rsid w:val="006018B7"/>
    <w:rsid w:val="006065CE"/>
    <w:rsid w:val="0062389E"/>
    <w:rsid w:val="00625ED3"/>
    <w:rsid w:val="00633DD0"/>
    <w:rsid w:val="00633FAB"/>
    <w:rsid w:val="0064079D"/>
    <w:rsid w:val="006428D7"/>
    <w:rsid w:val="00643D14"/>
    <w:rsid w:val="0065130A"/>
    <w:rsid w:val="00656BDB"/>
    <w:rsid w:val="00666482"/>
    <w:rsid w:val="006679EA"/>
    <w:rsid w:val="0069507B"/>
    <w:rsid w:val="006B09A9"/>
    <w:rsid w:val="006B0EFC"/>
    <w:rsid w:val="006B20A8"/>
    <w:rsid w:val="006B216F"/>
    <w:rsid w:val="006B643F"/>
    <w:rsid w:val="006C179B"/>
    <w:rsid w:val="006D69E0"/>
    <w:rsid w:val="00701F90"/>
    <w:rsid w:val="00716227"/>
    <w:rsid w:val="00722B66"/>
    <w:rsid w:val="007278FC"/>
    <w:rsid w:val="007302A7"/>
    <w:rsid w:val="00731965"/>
    <w:rsid w:val="00736B0C"/>
    <w:rsid w:val="00741CA7"/>
    <w:rsid w:val="00746A6C"/>
    <w:rsid w:val="007904F7"/>
    <w:rsid w:val="007C6D97"/>
    <w:rsid w:val="007F634D"/>
    <w:rsid w:val="008079D5"/>
    <w:rsid w:val="00816A54"/>
    <w:rsid w:val="00832629"/>
    <w:rsid w:val="00844E5A"/>
    <w:rsid w:val="008514D3"/>
    <w:rsid w:val="008700B0"/>
    <w:rsid w:val="00887D03"/>
    <w:rsid w:val="00894B35"/>
    <w:rsid w:val="00896BBD"/>
    <w:rsid w:val="008A0746"/>
    <w:rsid w:val="008B2468"/>
    <w:rsid w:val="008C10B9"/>
    <w:rsid w:val="008C1CFE"/>
    <w:rsid w:val="008D4F70"/>
    <w:rsid w:val="008E3335"/>
    <w:rsid w:val="008F20DB"/>
    <w:rsid w:val="008F38F9"/>
    <w:rsid w:val="008F730D"/>
    <w:rsid w:val="00913E3D"/>
    <w:rsid w:val="0092002A"/>
    <w:rsid w:val="00925508"/>
    <w:rsid w:val="0097349B"/>
    <w:rsid w:val="0097584A"/>
    <w:rsid w:val="00986DF3"/>
    <w:rsid w:val="009B7A41"/>
    <w:rsid w:val="009D66A8"/>
    <w:rsid w:val="009E65A2"/>
    <w:rsid w:val="00A12C3C"/>
    <w:rsid w:val="00A157B9"/>
    <w:rsid w:val="00A4060C"/>
    <w:rsid w:val="00A408F4"/>
    <w:rsid w:val="00A41B9A"/>
    <w:rsid w:val="00A53215"/>
    <w:rsid w:val="00A54F8D"/>
    <w:rsid w:val="00A6694E"/>
    <w:rsid w:val="00A70297"/>
    <w:rsid w:val="00A831A6"/>
    <w:rsid w:val="00A9078B"/>
    <w:rsid w:val="00A92122"/>
    <w:rsid w:val="00AB3B84"/>
    <w:rsid w:val="00AE6CCB"/>
    <w:rsid w:val="00B0689E"/>
    <w:rsid w:val="00B26BF6"/>
    <w:rsid w:val="00B2789F"/>
    <w:rsid w:val="00B425A8"/>
    <w:rsid w:val="00B434FD"/>
    <w:rsid w:val="00B55672"/>
    <w:rsid w:val="00B5596A"/>
    <w:rsid w:val="00B55AFD"/>
    <w:rsid w:val="00B55D6C"/>
    <w:rsid w:val="00B757C0"/>
    <w:rsid w:val="00B925A2"/>
    <w:rsid w:val="00BA30B4"/>
    <w:rsid w:val="00BB1197"/>
    <w:rsid w:val="00BB5047"/>
    <w:rsid w:val="00BC4F54"/>
    <w:rsid w:val="00BD502D"/>
    <w:rsid w:val="00BE49AF"/>
    <w:rsid w:val="00C043A8"/>
    <w:rsid w:val="00C13AFD"/>
    <w:rsid w:val="00C14A6C"/>
    <w:rsid w:val="00C15654"/>
    <w:rsid w:val="00C26689"/>
    <w:rsid w:val="00C309C3"/>
    <w:rsid w:val="00C30F1C"/>
    <w:rsid w:val="00C35232"/>
    <w:rsid w:val="00C842F2"/>
    <w:rsid w:val="00C84D3D"/>
    <w:rsid w:val="00C853F7"/>
    <w:rsid w:val="00CA2D02"/>
    <w:rsid w:val="00CB2D2D"/>
    <w:rsid w:val="00CC0067"/>
    <w:rsid w:val="00CF46A1"/>
    <w:rsid w:val="00D5121E"/>
    <w:rsid w:val="00D521FD"/>
    <w:rsid w:val="00D57F60"/>
    <w:rsid w:val="00D62342"/>
    <w:rsid w:val="00D82DC5"/>
    <w:rsid w:val="00D855C5"/>
    <w:rsid w:val="00DA16A4"/>
    <w:rsid w:val="00DD31F1"/>
    <w:rsid w:val="00DE7225"/>
    <w:rsid w:val="00DF2ABF"/>
    <w:rsid w:val="00DF3A2F"/>
    <w:rsid w:val="00DF7CCB"/>
    <w:rsid w:val="00E13214"/>
    <w:rsid w:val="00E232A6"/>
    <w:rsid w:val="00E32644"/>
    <w:rsid w:val="00E35AFF"/>
    <w:rsid w:val="00E40ADD"/>
    <w:rsid w:val="00E617B5"/>
    <w:rsid w:val="00E8240C"/>
    <w:rsid w:val="00E87302"/>
    <w:rsid w:val="00EA6288"/>
    <w:rsid w:val="00EC4700"/>
    <w:rsid w:val="00EE402C"/>
    <w:rsid w:val="00EF39A6"/>
    <w:rsid w:val="00F01E2E"/>
    <w:rsid w:val="00F04C04"/>
    <w:rsid w:val="00F21B7F"/>
    <w:rsid w:val="00F31FE2"/>
    <w:rsid w:val="00F401D3"/>
    <w:rsid w:val="00F41B0A"/>
    <w:rsid w:val="00F43924"/>
    <w:rsid w:val="00F96925"/>
    <w:rsid w:val="00FA563C"/>
    <w:rsid w:val="00FD6426"/>
    <w:rsid w:val="00FE2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6541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36B0C"/>
    <w:pPr>
      <w:ind w:left="720"/>
      <w:contextualSpacing/>
    </w:pPr>
  </w:style>
  <w:style w:type="paragraph" w:styleId="Footer">
    <w:name w:val="footer"/>
    <w:basedOn w:val="Normal"/>
    <w:link w:val="FooterChar"/>
    <w:uiPriority w:val="99"/>
    <w:unhideWhenUsed/>
    <w:rsid w:val="00736B0C"/>
    <w:pPr>
      <w:tabs>
        <w:tab w:val="center" w:pos="4320"/>
        <w:tab w:val="right" w:pos="8640"/>
      </w:tabs>
    </w:pPr>
  </w:style>
  <w:style w:type="character" w:customStyle="1" w:styleId="FooterChar">
    <w:name w:val="Footer Char"/>
    <w:basedOn w:val="DefaultParagraphFont"/>
    <w:link w:val="Footer"/>
    <w:uiPriority w:val="99"/>
    <w:rsid w:val="00736B0C"/>
  </w:style>
  <w:style w:type="paragraph" w:styleId="BalloonText">
    <w:name w:val="Balloon Text"/>
    <w:basedOn w:val="Normal"/>
    <w:link w:val="BalloonTextChar"/>
    <w:uiPriority w:val="99"/>
    <w:semiHidden/>
    <w:unhideWhenUsed/>
    <w:rsid w:val="00736B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B0C"/>
    <w:rPr>
      <w:rFonts w:ascii="Lucida Grande" w:hAnsi="Lucida Grande" w:cs="Lucida Grande"/>
      <w:sz w:val="18"/>
      <w:szCs w:val="18"/>
    </w:rPr>
  </w:style>
  <w:style w:type="paragraph" w:styleId="Header">
    <w:name w:val="header"/>
    <w:basedOn w:val="Normal"/>
    <w:link w:val="HeaderChar"/>
    <w:uiPriority w:val="99"/>
    <w:unhideWhenUsed/>
    <w:rsid w:val="00C13AFD"/>
    <w:pPr>
      <w:tabs>
        <w:tab w:val="center" w:pos="4680"/>
        <w:tab w:val="right" w:pos="9360"/>
      </w:tabs>
    </w:pPr>
  </w:style>
  <w:style w:type="character" w:customStyle="1" w:styleId="HeaderChar">
    <w:name w:val="Header Char"/>
    <w:basedOn w:val="DefaultParagraphFont"/>
    <w:link w:val="Header"/>
    <w:uiPriority w:val="99"/>
    <w:rsid w:val="00C13AFD"/>
  </w:style>
  <w:style w:type="paragraph" w:customStyle="1" w:styleId="Default">
    <w:name w:val="Default"/>
    <w:rsid w:val="00A6694E"/>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043A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36B0C"/>
    <w:pPr>
      <w:ind w:left="720"/>
      <w:contextualSpacing/>
    </w:pPr>
  </w:style>
  <w:style w:type="paragraph" w:styleId="Footer">
    <w:name w:val="footer"/>
    <w:basedOn w:val="Normal"/>
    <w:link w:val="FooterChar"/>
    <w:uiPriority w:val="99"/>
    <w:unhideWhenUsed/>
    <w:rsid w:val="00736B0C"/>
    <w:pPr>
      <w:tabs>
        <w:tab w:val="center" w:pos="4320"/>
        <w:tab w:val="right" w:pos="8640"/>
      </w:tabs>
    </w:pPr>
  </w:style>
  <w:style w:type="character" w:customStyle="1" w:styleId="FooterChar">
    <w:name w:val="Footer Char"/>
    <w:basedOn w:val="DefaultParagraphFont"/>
    <w:link w:val="Footer"/>
    <w:uiPriority w:val="99"/>
    <w:rsid w:val="00736B0C"/>
  </w:style>
  <w:style w:type="paragraph" w:styleId="BalloonText">
    <w:name w:val="Balloon Text"/>
    <w:basedOn w:val="Normal"/>
    <w:link w:val="BalloonTextChar"/>
    <w:uiPriority w:val="99"/>
    <w:semiHidden/>
    <w:unhideWhenUsed/>
    <w:rsid w:val="00736B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B0C"/>
    <w:rPr>
      <w:rFonts w:ascii="Lucida Grande" w:hAnsi="Lucida Grande" w:cs="Lucida Grande"/>
      <w:sz w:val="18"/>
      <w:szCs w:val="18"/>
    </w:rPr>
  </w:style>
  <w:style w:type="paragraph" w:styleId="Header">
    <w:name w:val="header"/>
    <w:basedOn w:val="Normal"/>
    <w:link w:val="HeaderChar"/>
    <w:uiPriority w:val="99"/>
    <w:unhideWhenUsed/>
    <w:rsid w:val="00C13AFD"/>
    <w:pPr>
      <w:tabs>
        <w:tab w:val="center" w:pos="4680"/>
        <w:tab w:val="right" w:pos="9360"/>
      </w:tabs>
    </w:pPr>
  </w:style>
  <w:style w:type="character" w:customStyle="1" w:styleId="HeaderChar">
    <w:name w:val="Header Char"/>
    <w:basedOn w:val="DefaultParagraphFont"/>
    <w:link w:val="Header"/>
    <w:uiPriority w:val="99"/>
    <w:rsid w:val="00C13AFD"/>
  </w:style>
  <w:style w:type="paragraph" w:customStyle="1" w:styleId="Default">
    <w:name w:val="Default"/>
    <w:rsid w:val="00A6694E"/>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043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471700">
      <w:bodyDiv w:val="1"/>
      <w:marLeft w:val="0"/>
      <w:marRight w:val="0"/>
      <w:marTop w:val="0"/>
      <w:marBottom w:val="0"/>
      <w:divBdr>
        <w:top w:val="none" w:sz="0" w:space="0" w:color="auto"/>
        <w:left w:val="none" w:sz="0" w:space="0" w:color="auto"/>
        <w:bottom w:val="none" w:sz="0" w:space="0" w:color="auto"/>
        <w:right w:val="none" w:sz="0" w:space="0" w:color="auto"/>
      </w:divBdr>
    </w:div>
    <w:div w:id="1253198110">
      <w:bodyDiv w:val="1"/>
      <w:marLeft w:val="0"/>
      <w:marRight w:val="0"/>
      <w:marTop w:val="0"/>
      <w:marBottom w:val="0"/>
      <w:divBdr>
        <w:top w:val="none" w:sz="0" w:space="0" w:color="auto"/>
        <w:left w:val="none" w:sz="0" w:space="0" w:color="auto"/>
        <w:bottom w:val="none" w:sz="0" w:space="0" w:color="auto"/>
        <w:right w:val="none" w:sz="0" w:space="0" w:color="auto"/>
      </w:divBdr>
      <w:divsChild>
        <w:div w:id="9933341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5C8B8-14DA-4642-9545-6DA5A7DC6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3239</Words>
  <Characters>18465</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Kelaiah</dc:creator>
  <cp:lastModifiedBy>Faculty</cp:lastModifiedBy>
  <cp:revision>2</cp:revision>
  <dcterms:created xsi:type="dcterms:W3CDTF">2016-11-01T14:46:00Z</dcterms:created>
  <dcterms:modified xsi:type="dcterms:W3CDTF">2016-11-01T14:46:00Z</dcterms:modified>
</cp:coreProperties>
</file>