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9" w:rsidRPr="00BD44B5" w:rsidRDefault="00EE49C9" w:rsidP="00EE49C9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-207645</wp:posOffset>
            </wp:positionV>
            <wp:extent cx="1162685" cy="91440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4B5">
        <w:rPr>
          <w:b/>
          <w:sz w:val="36"/>
          <w:szCs w:val="36"/>
        </w:rPr>
        <w:t>FOOTHILL COLLEGE</w:t>
      </w:r>
    </w:p>
    <w:p w:rsidR="00EE49C9" w:rsidRPr="00F9524D" w:rsidRDefault="00EE49C9" w:rsidP="00EE49C9">
      <w:pPr>
        <w:rPr>
          <w:sz w:val="36"/>
          <w:szCs w:val="36"/>
        </w:rPr>
      </w:pPr>
      <w:r>
        <w:rPr>
          <w:sz w:val="36"/>
          <w:szCs w:val="36"/>
        </w:rPr>
        <w:t>Core Mission Workgroup Objectives for 2011-12</w:t>
      </w:r>
    </w:p>
    <w:p w:rsidR="00EE49C9" w:rsidRDefault="00EE49C9" w:rsidP="00EE49C9"/>
    <w:tbl>
      <w:tblPr>
        <w:tblStyle w:val="TableGrid"/>
        <w:tblW w:w="13158" w:type="dxa"/>
        <w:tblLook w:val="04A0"/>
      </w:tblPr>
      <w:tblGrid>
        <w:gridCol w:w="4392"/>
        <w:gridCol w:w="1464"/>
        <w:gridCol w:w="2928"/>
        <w:gridCol w:w="4374"/>
      </w:tblGrid>
      <w:tr w:rsidR="00EE49C9" w:rsidRPr="001B1C52">
        <w:tc>
          <w:tcPr>
            <w:tcW w:w="13158" w:type="dxa"/>
            <w:gridSpan w:val="4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Institutional Goal</w:t>
            </w:r>
          </w:p>
          <w:p w:rsidR="00EE49C9" w:rsidRPr="00955860" w:rsidRDefault="0096158E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3"/>
            <w:r w:rsidR="0048314E" w:rsidRPr="00955860">
              <w:rPr>
                <w:b/>
                <w:sz w:val="22"/>
              </w:rPr>
              <w:instrText xml:space="preserve"> FORMCHECKBOX </w:instrText>
            </w:r>
            <w:r w:rsidRPr="00955860">
              <w:rPr>
                <w:b/>
                <w:sz w:val="22"/>
              </w:rPr>
            </w:r>
            <w:r w:rsidRPr="00955860">
              <w:rPr>
                <w:b/>
                <w:sz w:val="22"/>
              </w:rPr>
              <w:fldChar w:fldCharType="end"/>
            </w:r>
            <w:bookmarkEnd w:id="0"/>
            <w:r w:rsidR="00EE49C9" w:rsidRPr="00955860">
              <w:rPr>
                <w:b/>
                <w:sz w:val="22"/>
              </w:rPr>
              <w:t xml:space="preserve"> </w:t>
            </w:r>
            <w:r w:rsidR="00EE49C9" w:rsidRPr="00955860">
              <w:rPr>
                <w:sz w:val="22"/>
              </w:rPr>
              <w:t xml:space="preserve">Basic Skills                                 </w:t>
            </w:r>
            <w:r w:rsidRPr="00955860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Transfer                                  </w:t>
            </w:r>
            <w:r w:rsidRPr="00955860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Workforce                                  </w:t>
            </w:r>
            <w:r w:rsidRPr="00955860"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Stewardship of Resources</w:t>
            </w:r>
            <w:r w:rsidR="00EE49C9" w:rsidRPr="00955860">
              <w:rPr>
                <w:b/>
                <w:sz w:val="22"/>
              </w:rPr>
              <w:t xml:space="preserve">              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Workgroup Objective</w:t>
            </w:r>
          </w:p>
          <w:p w:rsidR="00EE49C9" w:rsidRPr="00955860" w:rsidRDefault="0048314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t>Expand basic skills bridge programs focused on increasing retention to serve 100 students.</w:t>
            </w:r>
          </w:p>
        </w:tc>
        <w:tc>
          <w:tcPr>
            <w:tcW w:w="4374" w:type="dxa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Map to Institutional Learning Outcomes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1"/>
            <w:r w:rsidR="00EE49C9" w:rsidRPr="00955860">
              <w:rPr>
                <w:sz w:val="22"/>
              </w:rPr>
              <w:t xml:space="preserve"> Critical Thinking </w:t>
            </w:r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"/>
            <w:r w:rsidR="00723CAF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EE49C9" w:rsidRPr="00955860">
              <w:rPr>
                <w:sz w:val="22"/>
              </w:rPr>
              <w:t xml:space="preserve"> Computation</w:t>
            </w:r>
          </w:p>
          <w:p w:rsidR="00EE49C9" w:rsidRPr="00955860" w:rsidRDefault="0096158E" w:rsidP="0048314E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3"/>
            <w:r w:rsidR="00723CAF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EE49C9" w:rsidRPr="00955860">
              <w:rPr>
                <w:sz w:val="22"/>
              </w:rPr>
              <w:t xml:space="preserve"> Communication </w:t>
            </w:r>
            <w:r w:rsidRPr="00955860"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4"/>
            <w:r w:rsidR="00EE49C9" w:rsidRPr="00955860">
              <w:rPr>
                <w:sz w:val="22"/>
              </w:rPr>
              <w:t xml:space="preserve"> Community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Target</w:t>
            </w:r>
          </w:p>
          <w:p w:rsidR="00EE49C9" w:rsidRPr="00955860" w:rsidRDefault="0048314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t>70% of those students placed at basic skills level will register for the appropriate course or pathway.</w:t>
            </w:r>
          </w:p>
          <w:p w:rsidR="00EE49C9" w:rsidRPr="00955860" w:rsidRDefault="00EE49C9" w:rsidP="0048314E">
            <w:pPr>
              <w:rPr>
                <w:b/>
                <w:sz w:val="22"/>
              </w:rPr>
            </w:pPr>
          </w:p>
        </w:tc>
        <w:tc>
          <w:tcPr>
            <w:tcW w:w="4374" w:type="dxa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Supporting Programs</w:t>
            </w:r>
            <w:r w:rsidR="00955860" w:rsidRPr="00955860">
              <w:rPr>
                <w:b/>
                <w:sz w:val="22"/>
              </w:rPr>
              <w:t>/Pathways</w:t>
            </w:r>
          </w:p>
          <w:p w:rsidR="00EE49C9" w:rsidRPr="00955860" w:rsidRDefault="00EE49C9" w:rsidP="0048314E">
            <w:pPr>
              <w:rPr>
                <w:sz w:val="22"/>
              </w:rPr>
            </w:pPr>
            <w:r w:rsidRPr="00955860">
              <w:rPr>
                <w:rFonts w:ascii="Arial" w:hAnsi="Arial" w:cs="Arial"/>
                <w:sz w:val="22"/>
              </w:rPr>
              <w:t>●</w:t>
            </w:r>
            <w:r w:rsidR="00955860" w:rsidRPr="00955860">
              <w:rPr>
                <w:rFonts w:cs="Arial"/>
                <w:sz w:val="22"/>
              </w:rPr>
              <w:t xml:space="preserve"> Adaptive Learning</w:t>
            </w:r>
          </w:p>
          <w:p w:rsidR="00955860" w:rsidRPr="00955860" w:rsidRDefault="00EE49C9" w:rsidP="0048314E">
            <w:pPr>
              <w:rPr>
                <w:rFonts w:cs="Arial"/>
                <w:sz w:val="22"/>
              </w:rPr>
            </w:pPr>
            <w:r w:rsidRPr="00955860">
              <w:rPr>
                <w:rFonts w:ascii="Arial" w:hAnsi="Arial" w:cs="Arial"/>
                <w:sz w:val="22"/>
              </w:rPr>
              <w:t>●</w:t>
            </w:r>
            <w:r w:rsidR="00955860" w:rsidRPr="00955860">
              <w:rPr>
                <w:rFonts w:cs="Arial"/>
                <w:sz w:val="22"/>
              </w:rPr>
              <w:t xml:space="preserve"> Math My Way</w:t>
            </w:r>
          </w:p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rFonts w:ascii="Arial" w:hAnsi="Arial" w:cs="Arial"/>
                <w:sz w:val="22"/>
              </w:rPr>
              <w:t>●</w:t>
            </w:r>
            <w:r w:rsidR="00955860" w:rsidRPr="00955860">
              <w:rPr>
                <w:rFonts w:cs="Arial"/>
                <w:sz w:val="22"/>
              </w:rPr>
              <w:t xml:space="preserve"> English Pathway</w:t>
            </w:r>
          </w:p>
        </w:tc>
      </w:tr>
      <w:tr w:rsidR="00EE49C9" w:rsidRPr="001B1C52">
        <w:tc>
          <w:tcPr>
            <w:tcW w:w="4392" w:type="dxa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Metrics</w:t>
            </w:r>
          </w:p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rFonts w:ascii="Arial" w:hAnsi="Arial" w:cs="Arial"/>
                <w:b/>
                <w:sz w:val="22"/>
              </w:rPr>
              <w:t>●</w:t>
            </w:r>
            <w:r w:rsidR="0048314E" w:rsidRPr="00955860">
              <w:rPr>
                <w:rFonts w:cs="Arial"/>
                <w:b/>
                <w:sz w:val="22"/>
              </w:rPr>
              <w:t xml:space="preserve"> </w:t>
            </w:r>
            <w:r w:rsidR="0048314E" w:rsidRPr="00955860">
              <w:rPr>
                <w:rFonts w:cs="Arial"/>
                <w:sz w:val="22"/>
              </w:rPr>
              <w:t>Participation/enrollment rates in: ALD Summer Academy, EOPS and Counseling bridge programs</w:t>
            </w:r>
          </w:p>
        </w:tc>
        <w:tc>
          <w:tcPr>
            <w:tcW w:w="4392" w:type="dxa"/>
            <w:gridSpan w:val="2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Lead Role</w:t>
            </w:r>
          </w:p>
          <w:p w:rsidR="00EE49C9" w:rsidRPr="00955860" w:rsidRDefault="00EE49C9" w:rsidP="0048314E">
            <w:pPr>
              <w:rPr>
                <w:sz w:val="22"/>
              </w:rPr>
            </w:pPr>
            <w:r w:rsidRPr="00955860">
              <w:rPr>
                <w:rFonts w:ascii="Arial" w:hAnsi="Arial" w:cs="Arial"/>
                <w:sz w:val="22"/>
              </w:rPr>
              <w:t>●</w:t>
            </w:r>
            <w:r w:rsidR="00955860" w:rsidRPr="00955860">
              <w:rPr>
                <w:rFonts w:cs="Arial"/>
                <w:sz w:val="22"/>
              </w:rPr>
              <w:t xml:space="preserve"> ALD, EOPS, CNSL (program logistics)</w:t>
            </w:r>
          </w:p>
          <w:p w:rsidR="00EE49C9" w:rsidRPr="00955860" w:rsidRDefault="00EE49C9" w:rsidP="0048314E">
            <w:pPr>
              <w:rPr>
                <w:b/>
                <w:sz w:val="22"/>
                <w:highlight w:val="yellow"/>
              </w:rPr>
            </w:pPr>
            <w:r w:rsidRPr="00955860">
              <w:rPr>
                <w:rFonts w:ascii="Arial" w:hAnsi="Arial" w:cs="Arial"/>
                <w:b/>
                <w:sz w:val="22"/>
              </w:rPr>
              <w:t>●</w:t>
            </w:r>
            <w:r w:rsidR="00955860" w:rsidRPr="00955860">
              <w:rPr>
                <w:rFonts w:cs="Arial"/>
                <w:b/>
                <w:sz w:val="22"/>
              </w:rPr>
              <w:t xml:space="preserve"> </w:t>
            </w:r>
            <w:r w:rsidR="00955860" w:rsidRPr="00955860">
              <w:rPr>
                <w:rFonts w:cs="Arial"/>
                <w:sz w:val="22"/>
              </w:rPr>
              <w:t>Research (provide tracking/data)</w:t>
            </w:r>
          </w:p>
        </w:tc>
        <w:tc>
          <w:tcPr>
            <w:tcW w:w="4374" w:type="dxa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Resource Planning</w:t>
            </w:r>
          </w:p>
          <w:p w:rsidR="00EE49C9" w:rsidRPr="00955860" w:rsidRDefault="00EE49C9" w:rsidP="0048314E">
            <w:pPr>
              <w:rPr>
                <w:sz w:val="22"/>
              </w:rPr>
            </w:pPr>
            <w:r w:rsidRPr="00955860">
              <w:rPr>
                <w:sz w:val="22"/>
              </w:rPr>
              <w:t>Estimated Cost $_</w:t>
            </w:r>
            <w:r w:rsidR="00955860" w:rsidRPr="00955860">
              <w:rPr>
                <w:sz w:val="22"/>
              </w:rPr>
              <w:t>20,000</w:t>
            </w:r>
            <w:r w:rsidRPr="00955860">
              <w:rPr>
                <w:sz w:val="22"/>
              </w:rPr>
              <w:t>_______________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Financial </w:t>
            </w:r>
            <w:r w:rsidRPr="00955860"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eck15"/>
            <w:r w:rsidR="00955860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5"/>
            <w:r w:rsidR="00EE49C9" w:rsidRPr="00955860">
              <w:rPr>
                <w:sz w:val="22"/>
              </w:rPr>
              <w:t xml:space="preserve"> Personnel </w:t>
            </w:r>
            <w:r w:rsidRPr="00955860"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Technology 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29"/>
            <w:r w:rsidR="00955860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6"/>
            <w:r w:rsidR="00EE49C9" w:rsidRPr="00955860">
              <w:rPr>
                <w:sz w:val="22"/>
              </w:rPr>
              <w:t xml:space="preserve"> Time        </w:t>
            </w:r>
            <w:r w:rsidRPr="00955860"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0"/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7"/>
            <w:r w:rsidR="00E508AD">
              <w:rPr>
                <w:sz w:val="22"/>
              </w:rPr>
              <w:t xml:space="preserve"> Other: </w:t>
            </w:r>
            <w:r w:rsidR="00955860" w:rsidRPr="00E508AD">
              <w:rPr>
                <w:sz w:val="22"/>
                <w:u w:val="single"/>
              </w:rPr>
              <w:t>Research support</w:t>
            </w:r>
          </w:p>
          <w:p w:rsidR="00EE49C9" w:rsidRPr="00955860" w:rsidRDefault="00EE49C9" w:rsidP="0048314E">
            <w:pPr>
              <w:rPr>
                <w:sz w:val="22"/>
              </w:rPr>
            </w:pPr>
            <w:r w:rsidRPr="00955860">
              <w:rPr>
                <w:sz w:val="22"/>
              </w:rPr>
              <w:t>Funding Source</w:t>
            </w:r>
          </w:p>
          <w:p w:rsidR="00EE49C9" w:rsidRPr="00955860" w:rsidRDefault="0096158E" w:rsidP="0048314E">
            <w:pPr>
              <w:rPr>
                <w:b/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heck5"/>
            <w:r w:rsidR="00955860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8"/>
            <w:r w:rsidR="00EE49C9" w:rsidRPr="00955860">
              <w:rPr>
                <w:sz w:val="22"/>
              </w:rPr>
              <w:t xml:space="preserve"> Existing </w:t>
            </w:r>
            <w:r w:rsidRPr="00955860"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Potential </w:t>
            </w:r>
            <w:r w:rsidRPr="00955860"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r w:rsidR="00EE49C9" w:rsidRPr="00955860">
              <w:rPr>
                <w:sz w:val="22"/>
              </w:rPr>
              <w:t xml:space="preserve"> Requested</w:t>
            </w:r>
          </w:p>
        </w:tc>
      </w:tr>
      <w:tr w:rsidR="00EE49C9" w:rsidRPr="001B1C52">
        <w:tc>
          <w:tcPr>
            <w:tcW w:w="5856" w:type="dxa"/>
            <w:gridSpan w:val="2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Notes/Other</w:t>
            </w:r>
          </w:p>
          <w:p w:rsidR="00955860" w:rsidRPr="003B3701" w:rsidRDefault="00955860" w:rsidP="0095586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 w:rsidRPr="003B3701">
              <w:rPr>
                <w:b/>
                <w:sz w:val="22"/>
              </w:rPr>
              <w:t xml:space="preserve">• </w:t>
            </w:r>
            <w:r w:rsidR="00FF4B34">
              <w:rPr>
                <w:rFonts w:cs="Arial"/>
                <w:sz w:val="22"/>
              </w:rPr>
              <w:t>ALD Summer Academy began in S</w:t>
            </w:r>
            <w:r w:rsidRPr="003B3701">
              <w:rPr>
                <w:rFonts w:cs="Arial"/>
                <w:sz w:val="22"/>
              </w:rPr>
              <w:t>ummer 20</w:t>
            </w:r>
            <w:r w:rsidR="00FF4B34">
              <w:rPr>
                <w:rFonts w:cs="Arial"/>
                <w:sz w:val="22"/>
              </w:rPr>
              <w:t xml:space="preserve">09 and enrolls students in an eight </w:t>
            </w:r>
            <w:r w:rsidRPr="003B3701">
              <w:rPr>
                <w:rFonts w:cs="Arial"/>
                <w:sz w:val="22"/>
              </w:rPr>
              <w:t>day intensive program for first-time students. In summer 2011, 32 students were enrolled in the Summer Academy and exhibited a success rate of 80%.</w:t>
            </w:r>
          </w:p>
          <w:p w:rsidR="00A0669F" w:rsidRPr="003B3701" w:rsidRDefault="00A0669F" w:rsidP="00A066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 w:rsidRPr="003B3701">
              <w:rPr>
                <w:rFonts w:cs="Arial"/>
                <w:sz w:val="22"/>
              </w:rPr>
              <w:t>• Persistence rates for Summer Academy students in 2010 were:</w:t>
            </w:r>
          </w:p>
          <w:p w:rsidR="00A0669F" w:rsidRPr="003B3701" w:rsidRDefault="00E508AD" w:rsidP="00A066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-Summer to F</w:t>
            </w:r>
            <w:r w:rsidR="00A0669F" w:rsidRPr="003B3701">
              <w:rPr>
                <w:rFonts w:cs="Arial"/>
                <w:sz w:val="22"/>
              </w:rPr>
              <w:t>all – 92%</w:t>
            </w:r>
          </w:p>
          <w:p w:rsidR="00A0669F" w:rsidRPr="003B3701" w:rsidRDefault="00E508AD" w:rsidP="00A066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-Summer to W</w:t>
            </w:r>
            <w:r w:rsidR="00A0669F" w:rsidRPr="003B3701">
              <w:rPr>
                <w:rFonts w:cs="Arial"/>
                <w:sz w:val="22"/>
              </w:rPr>
              <w:t>inter – 85%</w:t>
            </w:r>
          </w:p>
          <w:p w:rsidR="00A0669F" w:rsidRPr="003B3701" w:rsidRDefault="00E508AD" w:rsidP="00A066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-Summer to S</w:t>
            </w:r>
            <w:r w:rsidR="00A0669F" w:rsidRPr="003B3701">
              <w:rPr>
                <w:rFonts w:cs="Arial"/>
                <w:sz w:val="22"/>
              </w:rPr>
              <w:t>pring – 81%</w:t>
            </w:r>
          </w:p>
          <w:p w:rsidR="00EE49C9" w:rsidRPr="00955860" w:rsidRDefault="00EE49C9" w:rsidP="0048314E">
            <w:pPr>
              <w:rPr>
                <w:b/>
                <w:sz w:val="22"/>
              </w:rPr>
            </w:pPr>
          </w:p>
        </w:tc>
        <w:tc>
          <w:tcPr>
            <w:tcW w:w="2928" w:type="dxa"/>
          </w:tcPr>
          <w:p w:rsidR="00A0669F" w:rsidRPr="00A6755E" w:rsidRDefault="00EE49C9" w:rsidP="00A0669F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Workgroup Participants</w:t>
            </w:r>
            <w:r w:rsidR="00955860" w:rsidRPr="00955860">
              <w:rPr>
                <w:b/>
                <w:sz w:val="22"/>
              </w:rPr>
              <w:br/>
            </w:r>
            <w:r w:rsidR="006026A1" w:rsidRPr="00A6755E">
              <w:rPr>
                <w:sz w:val="22"/>
              </w:rPr>
              <w:t xml:space="preserve">• </w:t>
            </w:r>
            <w:r w:rsidR="00A0669F" w:rsidRPr="00A6755E">
              <w:rPr>
                <w:b/>
                <w:sz w:val="22"/>
              </w:rPr>
              <w:t>Tri-Chairs:</w:t>
            </w:r>
          </w:p>
          <w:p w:rsidR="00A0669F" w:rsidRPr="00A6755E" w:rsidRDefault="00A0669F" w:rsidP="00A0669F">
            <w:pPr>
              <w:rPr>
                <w:sz w:val="22"/>
              </w:rPr>
            </w:pPr>
            <w:r w:rsidRPr="00A6755E">
              <w:rPr>
                <w:sz w:val="22"/>
              </w:rPr>
              <w:t xml:space="preserve">Darya </w:t>
            </w:r>
            <w:proofErr w:type="spellStart"/>
            <w:r w:rsidRPr="00A6755E">
              <w:rPr>
                <w:sz w:val="22"/>
              </w:rPr>
              <w:t>Gilani</w:t>
            </w:r>
            <w:proofErr w:type="spellEnd"/>
            <w:r w:rsidRPr="00A6755E">
              <w:rPr>
                <w:sz w:val="22"/>
              </w:rPr>
              <w:t xml:space="preserve">, Teresa </w:t>
            </w:r>
            <w:proofErr w:type="spellStart"/>
            <w:r w:rsidRPr="00A6755E">
              <w:rPr>
                <w:sz w:val="22"/>
              </w:rPr>
              <w:t>Ong</w:t>
            </w:r>
            <w:proofErr w:type="spellEnd"/>
            <w:r w:rsidRPr="00A6755E">
              <w:rPr>
                <w:sz w:val="22"/>
              </w:rPr>
              <w:t>, Peter Murray</w:t>
            </w:r>
          </w:p>
          <w:p w:rsidR="00A0669F" w:rsidRPr="00A6755E" w:rsidRDefault="00A0669F" w:rsidP="00A0669F">
            <w:pPr>
              <w:rPr>
                <w:b/>
                <w:sz w:val="22"/>
              </w:rPr>
            </w:pPr>
            <w:r w:rsidRPr="00A6755E">
              <w:rPr>
                <w:b/>
                <w:sz w:val="22"/>
              </w:rPr>
              <w:t xml:space="preserve">Members: </w:t>
            </w:r>
          </w:p>
          <w:p w:rsidR="00A0669F" w:rsidRPr="00A6755E" w:rsidRDefault="00A0669F" w:rsidP="00A0669F">
            <w:pPr>
              <w:rPr>
                <w:sz w:val="22"/>
              </w:rPr>
            </w:pPr>
            <w:proofErr w:type="spellStart"/>
            <w:r w:rsidRPr="00A6755E">
              <w:rPr>
                <w:sz w:val="22"/>
              </w:rPr>
              <w:t>Lyliana</w:t>
            </w:r>
            <w:proofErr w:type="spellEnd"/>
            <w:r w:rsidRPr="00A6755E">
              <w:rPr>
                <w:sz w:val="22"/>
              </w:rPr>
              <w:t xml:space="preserve"> Hernandez, Susie Huerta, Elaine </w:t>
            </w:r>
            <w:proofErr w:type="spellStart"/>
            <w:r w:rsidRPr="00A6755E">
              <w:rPr>
                <w:sz w:val="22"/>
              </w:rPr>
              <w:t>Kuo</w:t>
            </w:r>
            <w:proofErr w:type="spellEnd"/>
            <w:r w:rsidRPr="00A6755E">
              <w:rPr>
                <w:sz w:val="22"/>
              </w:rPr>
              <w:t xml:space="preserve">, Kelly Lopez, Teresa </w:t>
            </w:r>
            <w:proofErr w:type="spellStart"/>
            <w:r w:rsidRPr="00A6755E">
              <w:rPr>
                <w:sz w:val="22"/>
              </w:rPr>
              <w:t>Ong</w:t>
            </w:r>
            <w:proofErr w:type="spellEnd"/>
            <w:r w:rsidRPr="00A6755E">
              <w:rPr>
                <w:sz w:val="22"/>
              </w:rPr>
              <w:t>, Linda Robinson, Sarah De Los Santos, Voltaire Villanueva</w:t>
            </w:r>
          </w:p>
          <w:p w:rsidR="00A0669F" w:rsidRPr="00A6755E" w:rsidRDefault="00A0669F" w:rsidP="00A0669F">
            <w:pPr>
              <w:rPr>
                <w:b/>
                <w:sz w:val="22"/>
              </w:rPr>
            </w:pPr>
            <w:r w:rsidRPr="00A6755E">
              <w:rPr>
                <w:b/>
                <w:sz w:val="22"/>
              </w:rPr>
              <w:t xml:space="preserve">Ex-Officio: </w:t>
            </w:r>
          </w:p>
          <w:p w:rsidR="00EE49C9" w:rsidRPr="00955860" w:rsidRDefault="00A0669F" w:rsidP="00A0669F">
            <w:proofErr w:type="spellStart"/>
            <w:r w:rsidRPr="00A6755E">
              <w:rPr>
                <w:sz w:val="22"/>
              </w:rPr>
              <w:t>Kimberlee</w:t>
            </w:r>
            <w:proofErr w:type="spellEnd"/>
            <w:r w:rsidRPr="00A6755E">
              <w:rPr>
                <w:sz w:val="22"/>
              </w:rPr>
              <w:t xml:space="preserve"> Messina</w:t>
            </w:r>
          </w:p>
        </w:tc>
        <w:tc>
          <w:tcPr>
            <w:tcW w:w="4374" w:type="dxa"/>
          </w:tcPr>
          <w:p w:rsidR="00EE49C9" w:rsidRPr="00955860" w:rsidRDefault="00EE49C9" w:rsidP="0048314E">
            <w:pPr>
              <w:rPr>
                <w:b/>
                <w:sz w:val="22"/>
              </w:rPr>
            </w:pPr>
            <w:r w:rsidRPr="00955860">
              <w:rPr>
                <w:b/>
                <w:sz w:val="22"/>
              </w:rPr>
              <w:t>Source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9"/>
            <w:r w:rsidR="00EE49C9" w:rsidRPr="00955860">
              <w:rPr>
                <w:sz w:val="22"/>
              </w:rPr>
              <w:t xml:space="preserve"> ACCJC Recommendation 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heck17"/>
            <w:r w:rsidR="006026A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EE49C9" w:rsidRPr="00955860">
              <w:rPr>
                <w:sz w:val="22"/>
              </w:rPr>
              <w:t xml:space="preserve"> District Priority 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 w:rsidRPr="00955860"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="00EE49C9" w:rsidRPr="00955860">
              <w:rPr>
                <w:sz w:val="22"/>
              </w:rPr>
              <w:instrText xml:space="preserve"> FORMCHECKBOX </w:instrText>
            </w:r>
            <w:r w:rsidRPr="00955860">
              <w:rPr>
                <w:sz w:val="22"/>
              </w:rPr>
            </w:r>
            <w:r w:rsidRPr="00955860">
              <w:rPr>
                <w:sz w:val="22"/>
              </w:rPr>
              <w:fldChar w:fldCharType="end"/>
            </w:r>
            <w:bookmarkEnd w:id="11"/>
            <w:r w:rsidR="00EE49C9" w:rsidRPr="00955860">
              <w:rPr>
                <w:sz w:val="22"/>
              </w:rPr>
              <w:t xml:space="preserve"> </w:t>
            </w:r>
            <w:proofErr w:type="spellStart"/>
            <w:r w:rsidR="00EE49C9" w:rsidRPr="00955860">
              <w:rPr>
                <w:sz w:val="22"/>
              </w:rPr>
              <w:t>PaRC</w:t>
            </w:r>
            <w:proofErr w:type="spellEnd"/>
            <w:r w:rsidR="00EE49C9" w:rsidRPr="00955860">
              <w:rPr>
                <w:sz w:val="22"/>
              </w:rPr>
              <w:t xml:space="preserve"> Initiative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Check19"/>
            <w:r w:rsidR="006026A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2"/>
            <w:r w:rsidR="00EE49C9" w:rsidRPr="00955860">
              <w:rPr>
                <w:sz w:val="22"/>
              </w:rPr>
              <w:t xml:space="preserve"> Program Review</w:t>
            </w:r>
          </w:p>
          <w:p w:rsidR="00EE49C9" w:rsidRPr="00955860" w:rsidRDefault="0096158E" w:rsidP="0048314E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" w:name="Check28"/>
            <w:r w:rsidR="0095586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 w:rsidR="00EE49C9" w:rsidRPr="00955860">
              <w:rPr>
                <w:sz w:val="22"/>
              </w:rPr>
              <w:t xml:space="preserve"> Educational and Strategic Master Plan</w:t>
            </w:r>
          </w:p>
          <w:p w:rsidR="00EE49C9" w:rsidRPr="00955860" w:rsidRDefault="0096158E" w:rsidP="00A0669F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heck20"/>
            <w:r w:rsidR="0095586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A0669F">
              <w:rPr>
                <w:sz w:val="22"/>
              </w:rPr>
              <w:t xml:space="preserve"> Other: </w:t>
            </w:r>
            <w:r w:rsidR="00955860" w:rsidRPr="001B1814">
              <w:rPr>
                <w:sz w:val="22"/>
                <w:u w:val="single"/>
              </w:rPr>
              <w:t>Basic Skills Initiative</w:t>
            </w:r>
            <w:r w:rsidR="00A0669F" w:rsidRPr="001B1814">
              <w:rPr>
                <w:sz w:val="22"/>
                <w:u w:val="single"/>
              </w:rPr>
              <w:t xml:space="preserve"> Action Plan</w:t>
            </w:r>
          </w:p>
        </w:tc>
      </w:tr>
    </w:tbl>
    <w:p w:rsidR="00FA5D01" w:rsidRDefault="00FA5D01"/>
    <w:sectPr w:rsidR="00FA5D01" w:rsidSect="00EE49C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6A1" w:rsidRDefault="006026A1" w:rsidP="00EE49C9">
      <w:pPr>
        <w:spacing w:line="240" w:lineRule="auto"/>
      </w:pPr>
      <w:r>
        <w:separator/>
      </w:r>
    </w:p>
  </w:endnote>
  <w:endnote w:type="continuationSeparator" w:id="0">
    <w:p w:rsidR="006026A1" w:rsidRDefault="006026A1" w:rsidP="00EE4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701" w:rsidRDefault="003B3701" w:rsidP="003B3701">
    <w:pPr>
      <w:pStyle w:val="Footer"/>
      <w:rPr>
        <w:sz w:val="22"/>
      </w:rPr>
    </w:pPr>
    <w:r>
      <w:rPr>
        <w:sz w:val="22"/>
      </w:rPr>
      <w:t>Basic Skills Workgroup Template of Objectives, 2011-12</w:t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>
      <w:rPr>
        <w:sz w:val="22"/>
      </w:rPr>
      <w:tab/>
      <w:t>10/24</w:t>
    </w:r>
    <w:r w:rsidRPr="00343963">
      <w:rPr>
        <w:sz w:val="22"/>
      </w:rPr>
      <w:t>/2011</w:t>
    </w:r>
  </w:p>
  <w:p w:rsidR="006026A1" w:rsidRDefault="003B3701" w:rsidP="003B3701">
    <w:pPr>
      <w:pStyle w:val="Footer"/>
    </w:pPr>
    <w:r>
      <w:rPr>
        <w:sz w:val="22"/>
      </w:rPr>
      <w:t>Objective 1</w:t>
    </w:r>
    <w:r w:rsidRPr="00343963">
      <w:rPr>
        <w:sz w:val="22"/>
      </w:rPr>
      <w:ptab w:relativeTo="margin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6A1" w:rsidRDefault="006026A1" w:rsidP="00EE49C9">
      <w:pPr>
        <w:spacing w:line="240" w:lineRule="auto"/>
      </w:pPr>
      <w:r>
        <w:separator/>
      </w:r>
    </w:p>
  </w:footnote>
  <w:footnote w:type="continuationSeparator" w:id="0">
    <w:p w:rsidR="006026A1" w:rsidRDefault="006026A1" w:rsidP="00EE49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E49C9"/>
    <w:rsid w:val="000062E7"/>
    <w:rsid w:val="000171CD"/>
    <w:rsid w:val="001473E9"/>
    <w:rsid w:val="001B1814"/>
    <w:rsid w:val="002E743D"/>
    <w:rsid w:val="003B3701"/>
    <w:rsid w:val="00462E2D"/>
    <w:rsid w:val="00471E7D"/>
    <w:rsid w:val="0048314E"/>
    <w:rsid w:val="005D3EE9"/>
    <w:rsid w:val="006026A1"/>
    <w:rsid w:val="00627DBA"/>
    <w:rsid w:val="00723CAF"/>
    <w:rsid w:val="007F14D4"/>
    <w:rsid w:val="00841A39"/>
    <w:rsid w:val="00935BE9"/>
    <w:rsid w:val="00955860"/>
    <w:rsid w:val="0096158E"/>
    <w:rsid w:val="009A025F"/>
    <w:rsid w:val="00A0589C"/>
    <w:rsid w:val="00A0669F"/>
    <w:rsid w:val="00A6755E"/>
    <w:rsid w:val="00AE6443"/>
    <w:rsid w:val="00C4680D"/>
    <w:rsid w:val="00D32E57"/>
    <w:rsid w:val="00E14E06"/>
    <w:rsid w:val="00E508AD"/>
    <w:rsid w:val="00EE49C9"/>
    <w:rsid w:val="00F448CB"/>
    <w:rsid w:val="00FA5D01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9C9"/>
  </w:style>
  <w:style w:type="paragraph" w:styleId="BalloonText">
    <w:name w:val="Balloon Text"/>
    <w:basedOn w:val="Normal"/>
    <w:link w:val="BalloonTextChar"/>
    <w:rsid w:val="00462E2D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62E2D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Company>FHDA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5</cp:revision>
  <dcterms:created xsi:type="dcterms:W3CDTF">2011-10-24T22:42:00Z</dcterms:created>
  <dcterms:modified xsi:type="dcterms:W3CDTF">2011-10-24T22:43:00Z</dcterms:modified>
</cp:coreProperties>
</file>