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9C9" w:rsidRPr="00BD44B5" w:rsidRDefault="00EE49C9" w:rsidP="00EE49C9">
      <w:pPr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113665</wp:posOffset>
            </wp:positionH>
            <wp:positionV relativeFrom="paragraph">
              <wp:posOffset>-207645</wp:posOffset>
            </wp:positionV>
            <wp:extent cx="1162685" cy="914400"/>
            <wp:effectExtent l="19050" t="0" r="0" b="0"/>
            <wp:wrapSquare wrapText="bothSides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D44B5">
        <w:rPr>
          <w:b/>
          <w:sz w:val="36"/>
          <w:szCs w:val="36"/>
        </w:rPr>
        <w:t>FOOTHILL COLLEGE</w:t>
      </w:r>
    </w:p>
    <w:p w:rsidR="00EE49C9" w:rsidRPr="00F9524D" w:rsidRDefault="00EE49C9" w:rsidP="00EE49C9">
      <w:pPr>
        <w:rPr>
          <w:sz w:val="36"/>
          <w:szCs w:val="36"/>
        </w:rPr>
      </w:pPr>
      <w:r>
        <w:rPr>
          <w:sz w:val="36"/>
          <w:szCs w:val="36"/>
        </w:rPr>
        <w:t>Core Mission Workgroup Objectives for 2011-12</w:t>
      </w:r>
    </w:p>
    <w:p w:rsidR="00EE49C9" w:rsidRDefault="00EE49C9" w:rsidP="00EE49C9"/>
    <w:tbl>
      <w:tblPr>
        <w:tblStyle w:val="TableGrid"/>
        <w:tblW w:w="13158" w:type="dxa"/>
        <w:tblLook w:val="04A0"/>
      </w:tblPr>
      <w:tblGrid>
        <w:gridCol w:w="4392"/>
        <w:gridCol w:w="1464"/>
        <w:gridCol w:w="2928"/>
        <w:gridCol w:w="4374"/>
      </w:tblGrid>
      <w:tr w:rsidR="00EE49C9" w:rsidRPr="001B1C52">
        <w:tc>
          <w:tcPr>
            <w:tcW w:w="13158" w:type="dxa"/>
            <w:gridSpan w:val="4"/>
          </w:tcPr>
          <w:p w:rsidR="00EE49C9" w:rsidRDefault="00EE49C9" w:rsidP="00A91306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Institutional Goal</w:t>
            </w:r>
          </w:p>
          <w:bookmarkStart w:id="0" w:name="Check23"/>
          <w:p w:rsidR="00EE49C9" w:rsidRPr="00A24745" w:rsidRDefault="00997AC5" w:rsidP="00A53290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49C9">
              <w:rPr>
                <w:b/>
                <w:sz w:val="22"/>
              </w:rPr>
              <w:instrText xml:space="preserve"> FORMCHECKBOX </w:instrText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  <w:fldChar w:fldCharType="end"/>
            </w:r>
            <w:bookmarkEnd w:id="0"/>
            <w:r w:rsidR="00EE49C9">
              <w:rPr>
                <w:b/>
                <w:sz w:val="22"/>
              </w:rPr>
              <w:t xml:space="preserve"> </w:t>
            </w:r>
            <w:r w:rsidR="00EE49C9" w:rsidRPr="00C82977">
              <w:rPr>
                <w:sz w:val="22"/>
              </w:rPr>
              <w:t xml:space="preserve">Basic Skills                                 </w:t>
            </w:r>
            <w:r w:rsidRPr="00C82977">
              <w:rPr>
                <w:sz w:val="22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49C9" w:rsidRPr="00C82977">
              <w:rPr>
                <w:sz w:val="22"/>
              </w:rPr>
              <w:instrText xml:space="preserve"> FORMCHECKBOX </w:instrText>
            </w:r>
            <w:r w:rsidRPr="00C82977">
              <w:rPr>
                <w:sz w:val="22"/>
              </w:rPr>
            </w:r>
            <w:r w:rsidRPr="00C82977">
              <w:rPr>
                <w:sz w:val="22"/>
              </w:rPr>
              <w:fldChar w:fldCharType="end"/>
            </w:r>
            <w:r w:rsidR="00EE49C9" w:rsidRPr="00C82977">
              <w:rPr>
                <w:sz w:val="22"/>
              </w:rPr>
              <w:t xml:space="preserve"> Transfer                                  </w:t>
            </w:r>
            <w:r>
              <w:rPr>
                <w:sz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25"/>
            <w:r w:rsidR="00AF2302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1"/>
            <w:r w:rsidR="00EE49C9" w:rsidRPr="00C82977">
              <w:rPr>
                <w:sz w:val="22"/>
              </w:rPr>
              <w:t xml:space="preserve"> Work</w:t>
            </w:r>
            <w:r w:rsidR="00EE49C9">
              <w:rPr>
                <w:sz w:val="22"/>
              </w:rPr>
              <w:t>force</w:t>
            </w:r>
            <w:r w:rsidR="00EE49C9" w:rsidRPr="00C82977">
              <w:rPr>
                <w:sz w:val="22"/>
              </w:rPr>
              <w:t xml:space="preserve">                                  </w:t>
            </w:r>
            <w:r>
              <w:rPr>
                <w:sz w:val="22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6"/>
            <w:r w:rsidR="00A53290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2"/>
            <w:r w:rsidR="00EE49C9" w:rsidRPr="00C82977">
              <w:rPr>
                <w:sz w:val="22"/>
              </w:rPr>
              <w:t xml:space="preserve"> </w:t>
            </w:r>
            <w:r w:rsidR="00EE49C9">
              <w:rPr>
                <w:sz w:val="22"/>
              </w:rPr>
              <w:t>Stewardship</w:t>
            </w:r>
            <w:r w:rsidR="00EE49C9" w:rsidRPr="00C82977">
              <w:rPr>
                <w:sz w:val="22"/>
              </w:rPr>
              <w:t xml:space="preserve"> of Resources</w:t>
            </w:r>
            <w:r w:rsidR="00EE49C9">
              <w:rPr>
                <w:b/>
                <w:sz w:val="22"/>
              </w:rPr>
              <w:t xml:space="preserve">              </w:t>
            </w:r>
          </w:p>
        </w:tc>
      </w:tr>
      <w:tr w:rsidR="00EE49C9" w:rsidRPr="001B1C52">
        <w:tc>
          <w:tcPr>
            <w:tcW w:w="8784" w:type="dxa"/>
            <w:gridSpan w:val="3"/>
          </w:tcPr>
          <w:p w:rsidR="00EE49C9" w:rsidRDefault="00EE49C9" w:rsidP="00A91306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Workgroup Objective</w:t>
            </w:r>
          </w:p>
          <w:p w:rsidR="00EE49C9" w:rsidRPr="00AF2302" w:rsidRDefault="00A53290" w:rsidP="00C553F8">
            <w:pPr>
              <w:rPr>
                <w:sz w:val="22"/>
              </w:rPr>
            </w:pPr>
            <w:r>
              <w:rPr>
                <w:sz w:val="22"/>
              </w:rPr>
              <w:t xml:space="preserve">Increase awareness and improve </w:t>
            </w:r>
            <w:r w:rsidR="00C553F8">
              <w:rPr>
                <w:sz w:val="22"/>
              </w:rPr>
              <w:t>information access related to</w:t>
            </w:r>
            <w:r>
              <w:rPr>
                <w:sz w:val="22"/>
              </w:rPr>
              <w:t xml:space="preserve"> all workforce and CTE programs at Foothill College.</w:t>
            </w:r>
          </w:p>
        </w:tc>
        <w:tc>
          <w:tcPr>
            <w:tcW w:w="4374" w:type="dxa"/>
          </w:tcPr>
          <w:p w:rsidR="00EE49C9" w:rsidRPr="00531868" w:rsidRDefault="00EE49C9" w:rsidP="00A91306">
            <w:pPr>
              <w:rPr>
                <w:b/>
                <w:sz w:val="22"/>
              </w:rPr>
            </w:pPr>
            <w:r w:rsidRPr="00531868">
              <w:rPr>
                <w:b/>
                <w:sz w:val="22"/>
              </w:rPr>
              <w:t>Map to Institutional Learning Outcomes</w:t>
            </w:r>
          </w:p>
          <w:p w:rsidR="00EE49C9" w:rsidRDefault="00997AC5" w:rsidP="00A91306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"/>
            <w:r w:rsidR="00EE49C9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"/>
            <w:r w:rsidR="00EE49C9">
              <w:rPr>
                <w:sz w:val="22"/>
              </w:rPr>
              <w:t xml:space="preserve"> Critical Thinking </w:t>
            </w:r>
            <w:r>
              <w:rPr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2"/>
            <w:r w:rsidR="00EE49C9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4"/>
            <w:r w:rsidR="00EE49C9">
              <w:rPr>
                <w:sz w:val="22"/>
              </w:rPr>
              <w:t xml:space="preserve"> Computation</w:t>
            </w:r>
          </w:p>
          <w:p w:rsidR="00EE49C9" w:rsidRPr="00531868" w:rsidRDefault="00997AC5" w:rsidP="00AF2302">
            <w:pPr>
              <w:rPr>
                <w:b/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3"/>
            <w:r w:rsidR="00EE49C9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5"/>
            <w:r w:rsidR="00EE49C9">
              <w:rPr>
                <w:sz w:val="22"/>
              </w:rPr>
              <w:t xml:space="preserve"> Communication </w:t>
            </w:r>
            <w:r>
              <w:rPr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Check4"/>
            <w:r w:rsidR="00AF2302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6"/>
            <w:r w:rsidR="00EE49C9">
              <w:rPr>
                <w:sz w:val="22"/>
              </w:rPr>
              <w:t xml:space="preserve"> Community</w:t>
            </w:r>
          </w:p>
        </w:tc>
      </w:tr>
      <w:tr w:rsidR="00EE49C9" w:rsidRPr="001B1C52">
        <w:tc>
          <w:tcPr>
            <w:tcW w:w="8784" w:type="dxa"/>
            <w:gridSpan w:val="3"/>
          </w:tcPr>
          <w:p w:rsidR="00EE49C9" w:rsidRDefault="00EE49C9" w:rsidP="00A91306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Target</w:t>
            </w:r>
          </w:p>
          <w:p w:rsidR="00EE49C9" w:rsidRDefault="001258BC" w:rsidP="001258BC">
            <w:pPr>
              <w:rPr>
                <w:b/>
                <w:sz w:val="22"/>
              </w:rPr>
            </w:pPr>
            <w:r>
              <w:rPr>
                <w:sz w:val="22"/>
              </w:rPr>
              <w:t>Students,</w:t>
            </w:r>
            <w:r w:rsidR="00A53290">
              <w:rPr>
                <w:sz w:val="22"/>
              </w:rPr>
              <w:t xml:space="preserve"> prospective employers, community members, etc. will be able to access information about all</w:t>
            </w:r>
            <w:r>
              <w:rPr>
                <w:sz w:val="22"/>
              </w:rPr>
              <w:t xml:space="preserve"> Foothill College</w:t>
            </w:r>
            <w:r w:rsidR="00A53290">
              <w:rPr>
                <w:sz w:val="22"/>
              </w:rPr>
              <w:t xml:space="preserve"> workforce and CTE programs </w:t>
            </w:r>
            <w:r>
              <w:rPr>
                <w:sz w:val="22"/>
              </w:rPr>
              <w:t>by June 30, 2012</w:t>
            </w:r>
            <w:r w:rsidR="00A53290">
              <w:rPr>
                <w:sz w:val="22"/>
              </w:rPr>
              <w:t>.</w:t>
            </w:r>
          </w:p>
        </w:tc>
        <w:tc>
          <w:tcPr>
            <w:tcW w:w="4374" w:type="dxa"/>
          </w:tcPr>
          <w:p w:rsidR="00EE49C9" w:rsidRDefault="00EE49C9" w:rsidP="00A91306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Supporting Programs</w:t>
            </w:r>
          </w:p>
          <w:p w:rsidR="00EE49C9" w:rsidRPr="001258BC" w:rsidRDefault="00EE49C9" w:rsidP="00A91306">
            <w:pPr>
              <w:rPr>
                <w:rFonts w:asciiTheme="minorHAnsi" w:hAnsiTheme="minorHAnsi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●</w:t>
            </w:r>
            <w:r w:rsidR="001258BC" w:rsidRPr="001258BC">
              <w:rPr>
                <w:rFonts w:asciiTheme="minorHAnsi" w:hAnsiTheme="minorHAnsi" w:cs="Arial"/>
                <w:sz w:val="22"/>
              </w:rPr>
              <w:t xml:space="preserve"> CTE programs</w:t>
            </w:r>
          </w:p>
          <w:p w:rsidR="00EE49C9" w:rsidRPr="001258BC" w:rsidRDefault="00EE49C9" w:rsidP="00A91306">
            <w:pPr>
              <w:rPr>
                <w:rFonts w:asciiTheme="minorHAnsi" w:hAnsiTheme="minorHAnsi"/>
                <w:sz w:val="22"/>
              </w:rPr>
            </w:pPr>
            <w:r w:rsidRPr="001258BC">
              <w:rPr>
                <w:rFonts w:ascii="Arial" w:hAnsi="Arial" w:cs="Arial"/>
                <w:sz w:val="22"/>
              </w:rPr>
              <w:t>●</w:t>
            </w:r>
            <w:r w:rsidR="001258BC" w:rsidRPr="001258BC">
              <w:rPr>
                <w:rFonts w:asciiTheme="minorHAnsi" w:hAnsiTheme="minorHAnsi" w:cs="Arial"/>
                <w:sz w:val="22"/>
              </w:rPr>
              <w:t xml:space="preserve"> </w:t>
            </w:r>
            <w:r w:rsidR="001258BC" w:rsidRPr="001258BC">
              <w:rPr>
                <w:rFonts w:asciiTheme="minorHAnsi" w:hAnsiTheme="minorHAnsi"/>
                <w:sz w:val="22"/>
              </w:rPr>
              <w:t>W</w:t>
            </w:r>
            <w:r w:rsidR="00862450" w:rsidRPr="001258BC">
              <w:rPr>
                <w:rFonts w:asciiTheme="minorHAnsi" w:hAnsiTheme="minorHAnsi"/>
                <w:sz w:val="22"/>
              </w:rPr>
              <w:t>orkforce/CTE support office</w:t>
            </w:r>
            <w:r w:rsidR="001258BC">
              <w:rPr>
                <w:rFonts w:asciiTheme="minorHAnsi" w:hAnsiTheme="minorHAnsi"/>
                <w:sz w:val="22"/>
              </w:rPr>
              <w:t>s</w:t>
            </w:r>
          </w:p>
          <w:p w:rsidR="00EE49C9" w:rsidRPr="00531868" w:rsidRDefault="00EE49C9" w:rsidP="00A91306">
            <w:pPr>
              <w:rPr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●</w:t>
            </w:r>
          </w:p>
        </w:tc>
      </w:tr>
      <w:tr w:rsidR="00EE49C9" w:rsidRPr="001B1C52">
        <w:tc>
          <w:tcPr>
            <w:tcW w:w="4392" w:type="dxa"/>
          </w:tcPr>
          <w:p w:rsidR="00EE49C9" w:rsidRDefault="00EE49C9" w:rsidP="00A91306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Metrics</w:t>
            </w:r>
          </w:p>
          <w:p w:rsidR="00EE49C9" w:rsidRDefault="00EE49C9" w:rsidP="00A91306">
            <w:pPr>
              <w:rPr>
                <w:rFonts w:asciiTheme="minorHAnsi" w:hAnsiTheme="minorHAnsi" w:cs="Arial"/>
                <w:sz w:val="22"/>
              </w:rPr>
            </w:pPr>
            <w:r w:rsidRPr="001258BC">
              <w:rPr>
                <w:rFonts w:ascii="Arial" w:hAnsi="Arial" w:cs="Arial"/>
                <w:b/>
                <w:sz w:val="22"/>
              </w:rPr>
              <w:t>●</w:t>
            </w:r>
            <w:r w:rsidR="00AF2302" w:rsidRPr="001258BC">
              <w:rPr>
                <w:rFonts w:asciiTheme="minorHAnsi" w:hAnsiTheme="minorHAnsi" w:cs="Arial"/>
                <w:b/>
                <w:sz w:val="22"/>
              </w:rPr>
              <w:t xml:space="preserve"> </w:t>
            </w:r>
            <w:r w:rsidR="00A53290" w:rsidRPr="001258BC">
              <w:rPr>
                <w:rFonts w:asciiTheme="minorHAnsi" w:hAnsiTheme="minorHAnsi" w:cs="Arial"/>
                <w:sz w:val="22"/>
              </w:rPr>
              <w:t xml:space="preserve">Presentations of all workforce and CTE programs at WWG monthly meetings (open </w:t>
            </w:r>
            <w:r w:rsidR="001258BC" w:rsidRPr="001258BC">
              <w:rPr>
                <w:rFonts w:asciiTheme="minorHAnsi" w:hAnsiTheme="minorHAnsi" w:cs="Arial"/>
                <w:sz w:val="22"/>
              </w:rPr>
              <w:t xml:space="preserve">and advertised </w:t>
            </w:r>
            <w:r w:rsidR="00A53290" w:rsidRPr="001258BC">
              <w:rPr>
                <w:rFonts w:asciiTheme="minorHAnsi" w:hAnsiTheme="minorHAnsi" w:cs="Arial"/>
                <w:sz w:val="22"/>
              </w:rPr>
              <w:t>to the public) in 2011-2012.</w:t>
            </w:r>
          </w:p>
          <w:p w:rsidR="00EE49C9" w:rsidRPr="001258BC" w:rsidRDefault="00EE49C9" w:rsidP="00A91306">
            <w:pPr>
              <w:rPr>
                <w:rFonts w:asciiTheme="minorHAnsi" w:hAnsiTheme="minorHAnsi"/>
                <w:b/>
                <w:sz w:val="22"/>
              </w:rPr>
            </w:pPr>
            <w:r w:rsidRPr="001258BC">
              <w:rPr>
                <w:rFonts w:ascii="Arial" w:hAnsi="Arial" w:cs="Arial"/>
                <w:b/>
                <w:sz w:val="22"/>
              </w:rPr>
              <w:t>●</w:t>
            </w:r>
            <w:r w:rsidR="001A16EB" w:rsidRPr="001258BC">
              <w:rPr>
                <w:rFonts w:asciiTheme="minorHAnsi" w:hAnsiTheme="minorHAnsi" w:cs="Arial"/>
                <w:b/>
                <w:sz w:val="22"/>
              </w:rPr>
              <w:t xml:space="preserve"> </w:t>
            </w:r>
            <w:r w:rsidR="00FC352C" w:rsidRPr="001258BC">
              <w:rPr>
                <w:rFonts w:asciiTheme="minorHAnsi" w:hAnsiTheme="minorHAnsi" w:cs="Arial"/>
                <w:sz w:val="22"/>
              </w:rPr>
              <w:t xml:space="preserve">Review and advise Marketing </w:t>
            </w:r>
            <w:r w:rsidR="001258BC">
              <w:rPr>
                <w:rFonts w:asciiTheme="minorHAnsi" w:hAnsiTheme="minorHAnsi" w:cs="Arial"/>
                <w:sz w:val="22"/>
              </w:rPr>
              <w:t xml:space="preserve">to ensure 100% </w:t>
            </w:r>
            <w:r w:rsidR="00FC352C" w:rsidRPr="001258BC">
              <w:rPr>
                <w:rFonts w:asciiTheme="minorHAnsi" w:hAnsiTheme="minorHAnsi" w:cs="Arial"/>
                <w:sz w:val="22"/>
              </w:rPr>
              <w:t>scope and completeness of the Career and Vocational Guide.</w:t>
            </w:r>
          </w:p>
          <w:p w:rsidR="00EE49C9" w:rsidRDefault="00EE49C9" w:rsidP="00DF15F1">
            <w:pPr>
              <w:rPr>
                <w:rFonts w:asciiTheme="minorHAnsi" w:hAnsiTheme="minorHAnsi" w:cs="Arial"/>
                <w:sz w:val="22"/>
              </w:rPr>
            </w:pPr>
            <w:r w:rsidRPr="001258BC">
              <w:rPr>
                <w:rFonts w:ascii="Arial" w:hAnsi="Arial" w:cs="Arial"/>
                <w:b/>
                <w:sz w:val="22"/>
              </w:rPr>
              <w:t>●</w:t>
            </w:r>
            <w:r w:rsidR="001A16EB" w:rsidRPr="001258BC">
              <w:rPr>
                <w:rFonts w:asciiTheme="minorHAnsi" w:hAnsiTheme="minorHAnsi" w:cs="Arial"/>
                <w:b/>
                <w:sz w:val="22"/>
              </w:rPr>
              <w:t xml:space="preserve"> </w:t>
            </w:r>
            <w:r w:rsidR="00DF15F1" w:rsidRPr="001258BC">
              <w:rPr>
                <w:rFonts w:asciiTheme="minorHAnsi" w:hAnsiTheme="minorHAnsi" w:cs="Arial"/>
                <w:sz w:val="22"/>
              </w:rPr>
              <w:t>Design and implement a website detailing all workforce and CTE programs in 2011-2012.</w:t>
            </w:r>
          </w:p>
          <w:p w:rsidR="00A61EDF" w:rsidRPr="00A61EDF" w:rsidRDefault="00A61EDF" w:rsidP="00A61EDF">
            <w:pPr>
              <w:rPr>
                <w:rFonts w:asciiTheme="minorHAnsi" w:hAnsiTheme="minorHAnsi"/>
                <w:sz w:val="22"/>
              </w:rPr>
            </w:pPr>
            <w:r w:rsidRPr="00A61EDF">
              <w:rPr>
                <w:rFonts w:ascii="Arial" w:hAnsi="Arial" w:cs="Arial"/>
                <w:sz w:val="22"/>
              </w:rPr>
              <w:t>●</w:t>
            </w:r>
            <w:r w:rsidRPr="00A61EDF">
              <w:rPr>
                <w:rFonts w:asciiTheme="minorHAnsi" w:hAnsiTheme="minorHAnsi" w:cs="Arial"/>
                <w:sz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</w:rPr>
              <w:t>Confirm</w:t>
            </w:r>
            <w:r w:rsidRPr="00A61EDF">
              <w:rPr>
                <w:rFonts w:asciiTheme="minorHAnsi" w:hAnsiTheme="minorHAnsi" w:cs="Arial"/>
                <w:sz w:val="22"/>
              </w:rPr>
              <w:t xml:space="preserve"> that </w:t>
            </w:r>
            <w:r w:rsidRPr="00A61EDF">
              <w:rPr>
                <w:rFonts w:asciiTheme="minorHAnsi" w:hAnsiTheme="minorHAnsi"/>
                <w:sz w:val="22"/>
              </w:rPr>
              <w:t>all CTE programs are accurately reflected in brochure and on the college we</w:t>
            </w:r>
            <w:r>
              <w:rPr>
                <w:rFonts w:asciiTheme="minorHAnsi" w:hAnsiTheme="minorHAnsi"/>
                <w:sz w:val="22"/>
              </w:rPr>
              <w:t>b.</w:t>
            </w:r>
          </w:p>
        </w:tc>
        <w:tc>
          <w:tcPr>
            <w:tcW w:w="4392" w:type="dxa"/>
            <w:gridSpan w:val="2"/>
          </w:tcPr>
          <w:p w:rsidR="00EE49C9" w:rsidRDefault="00EE49C9" w:rsidP="00A91306">
            <w:pPr>
              <w:rPr>
                <w:b/>
                <w:sz w:val="22"/>
              </w:rPr>
            </w:pPr>
            <w:r w:rsidRPr="00DB7233">
              <w:rPr>
                <w:b/>
                <w:sz w:val="22"/>
              </w:rPr>
              <w:t>Lead Role</w:t>
            </w:r>
          </w:p>
          <w:p w:rsidR="003F4BEE" w:rsidRPr="00455A15" w:rsidRDefault="003F4BEE" w:rsidP="003F4BEE">
            <w:pPr>
              <w:rPr>
                <w:rFonts w:asciiTheme="minorHAnsi" w:hAnsiTheme="minorHAnsi"/>
                <w:b/>
                <w:sz w:val="22"/>
              </w:rPr>
            </w:pPr>
            <w:r w:rsidRPr="00455A15">
              <w:rPr>
                <w:rFonts w:ascii="Arial" w:hAnsi="Arial" w:cs="Arial"/>
                <w:b/>
                <w:sz w:val="22"/>
              </w:rPr>
              <w:t>●</w:t>
            </w:r>
            <w:r w:rsidRPr="00455A15">
              <w:rPr>
                <w:rFonts w:asciiTheme="minorHAnsi" w:hAnsiTheme="minorHAnsi" w:cs="Arial"/>
                <w:b/>
                <w:sz w:val="22"/>
              </w:rPr>
              <w:t xml:space="preserve"> </w:t>
            </w:r>
            <w:r w:rsidRPr="00455A15">
              <w:rPr>
                <w:rFonts w:asciiTheme="minorHAnsi" w:hAnsiTheme="minorHAnsi" w:cs="Arial"/>
                <w:sz w:val="22"/>
              </w:rPr>
              <w:t>Charlie McKellar</w:t>
            </w:r>
            <w:r>
              <w:rPr>
                <w:rFonts w:asciiTheme="minorHAnsi" w:hAnsiTheme="minorHAnsi" w:cs="Arial"/>
                <w:sz w:val="22"/>
              </w:rPr>
              <w:t>, Classified Tri-Chair</w:t>
            </w:r>
          </w:p>
          <w:p w:rsidR="003F4BEE" w:rsidRPr="00455A15" w:rsidRDefault="003F4BEE" w:rsidP="003F4BEE">
            <w:pPr>
              <w:rPr>
                <w:rFonts w:asciiTheme="minorHAnsi" w:hAnsiTheme="minorHAnsi"/>
                <w:b/>
                <w:sz w:val="22"/>
              </w:rPr>
            </w:pPr>
            <w:r w:rsidRPr="00455A15">
              <w:rPr>
                <w:rFonts w:ascii="Arial" w:hAnsi="Arial" w:cs="Arial"/>
                <w:b/>
                <w:sz w:val="22"/>
              </w:rPr>
              <w:t>●</w:t>
            </w:r>
            <w:r w:rsidRPr="00455A15">
              <w:rPr>
                <w:rFonts w:asciiTheme="minorHAnsi" w:hAnsiTheme="minorHAnsi" w:cs="Arial"/>
                <w:b/>
                <w:sz w:val="22"/>
              </w:rPr>
              <w:t xml:space="preserve"> </w:t>
            </w:r>
            <w:r w:rsidRPr="00455A15">
              <w:rPr>
                <w:rFonts w:asciiTheme="minorHAnsi" w:hAnsiTheme="minorHAnsi" w:cs="Arial"/>
                <w:sz w:val="22"/>
              </w:rPr>
              <w:t xml:space="preserve">Jerry </w:t>
            </w:r>
            <w:proofErr w:type="spellStart"/>
            <w:r w:rsidRPr="00455A15">
              <w:rPr>
                <w:rFonts w:asciiTheme="minorHAnsi" w:hAnsiTheme="minorHAnsi" w:cs="Arial"/>
                <w:sz w:val="22"/>
              </w:rPr>
              <w:t>Cellilo</w:t>
            </w:r>
            <w:proofErr w:type="spellEnd"/>
            <w:r>
              <w:rPr>
                <w:rFonts w:asciiTheme="minorHAnsi" w:hAnsiTheme="minorHAnsi" w:cs="Arial"/>
                <w:sz w:val="22"/>
              </w:rPr>
              <w:t>, Faculty Tri-Chair</w:t>
            </w:r>
          </w:p>
          <w:p w:rsidR="00EE49C9" w:rsidRPr="00ED7940" w:rsidRDefault="003C7656" w:rsidP="00A91306">
            <w:pPr>
              <w:rPr>
                <w:rFonts w:asciiTheme="minorHAnsi" w:hAnsiTheme="minorHAnsi"/>
                <w:b/>
                <w:sz w:val="22"/>
              </w:rPr>
            </w:pPr>
            <w:r w:rsidRPr="00ED7940">
              <w:rPr>
                <w:rFonts w:ascii="Arial" w:hAnsi="Arial" w:cs="Arial"/>
                <w:b/>
                <w:sz w:val="22"/>
              </w:rPr>
              <w:t>●</w:t>
            </w:r>
            <w:r w:rsidRPr="00ED7940">
              <w:rPr>
                <w:rFonts w:asciiTheme="minorHAnsi" w:hAnsiTheme="minorHAnsi" w:cs="Arial"/>
                <w:b/>
                <w:sz w:val="22"/>
              </w:rPr>
              <w:t xml:space="preserve"> </w:t>
            </w:r>
            <w:r w:rsidRPr="00ED7940">
              <w:rPr>
                <w:rFonts w:asciiTheme="minorHAnsi" w:hAnsiTheme="minorHAnsi" w:cs="Arial"/>
                <w:sz w:val="22"/>
              </w:rPr>
              <w:t>Mark Anderson</w:t>
            </w:r>
            <w:r w:rsidR="003F4BEE">
              <w:rPr>
                <w:rFonts w:asciiTheme="minorHAnsi" w:hAnsiTheme="minorHAnsi" w:cs="Arial"/>
                <w:sz w:val="22"/>
              </w:rPr>
              <w:t>, Admini</w:t>
            </w:r>
            <w:r w:rsidR="00C553F8">
              <w:rPr>
                <w:rFonts w:asciiTheme="minorHAnsi" w:hAnsiTheme="minorHAnsi" w:cs="Arial"/>
                <w:sz w:val="22"/>
              </w:rPr>
              <w:t>strative Tri-Chair</w:t>
            </w:r>
          </w:p>
          <w:p w:rsidR="00EE49C9" w:rsidRDefault="00EE49C9" w:rsidP="00A91306">
            <w:pPr>
              <w:rPr>
                <w:rFonts w:asciiTheme="minorHAnsi" w:hAnsiTheme="minorHAnsi" w:cs="Arial"/>
                <w:sz w:val="22"/>
              </w:rPr>
            </w:pPr>
            <w:r w:rsidRPr="00ED7940">
              <w:rPr>
                <w:rFonts w:ascii="Arial" w:hAnsi="Arial" w:cs="Arial"/>
                <w:b/>
                <w:sz w:val="22"/>
              </w:rPr>
              <w:t>●</w:t>
            </w:r>
            <w:r w:rsidR="00E14E2E" w:rsidRPr="00ED7940">
              <w:rPr>
                <w:rFonts w:asciiTheme="minorHAnsi" w:hAnsiTheme="minorHAnsi" w:cs="Arial"/>
                <w:b/>
                <w:sz w:val="22"/>
              </w:rPr>
              <w:t xml:space="preserve"> </w:t>
            </w:r>
            <w:r w:rsidR="003F4BEE" w:rsidRPr="00455A15">
              <w:rPr>
                <w:rFonts w:asciiTheme="minorHAnsi" w:hAnsiTheme="minorHAnsi" w:cs="Arial"/>
                <w:sz w:val="22"/>
              </w:rPr>
              <w:t xml:space="preserve">John </w:t>
            </w:r>
            <w:proofErr w:type="spellStart"/>
            <w:r w:rsidR="003F4BEE" w:rsidRPr="00455A15">
              <w:rPr>
                <w:rFonts w:asciiTheme="minorHAnsi" w:hAnsiTheme="minorHAnsi" w:cs="Arial"/>
                <w:sz w:val="22"/>
              </w:rPr>
              <w:t>Mummert</w:t>
            </w:r>
            <w:proofErr w:type="spellEnd"/>
            <w:r w:rsidR="003F4BEE">
              <w:rPr>
                <w:rFonts w:asciiTheme="minorHAnsi" w:hAnsiTheme="minorHAnsi" w:cs="Arial"/>
                <w:sz w:val="22"/>
              </w:rPr>
              <w:t>, Interim VP of Workforce</w:t>
            </w:r>
          </w:p>
          <w:p w:rsidR="003F4BEE" w:rsidRPr="00181849" w:rsidRDefault="003F4BEE" w:rsidP="003F4BEE">
            <w:pPr>
              <w:rPr>
                <w:b/>
                <w:sz w:val="22"/>
                <w:highlight w:val="yellow"/>
              </w:rPr>
            </w:pPr>
          </w:p>
        </w:tc>
        <w:tc>
          <w:tcPr>
            <w:tcW w:w="4374" w:type="dxa"/>
          </w:tcPr>
          <w:p w:rsidR="00EE49C9" w:rsidRPr="00531868" w:rsidRDefault="00EE49C9" w:rsidP="00A91306">
            <w:pPr>
              <w:rPr>
                <w:b/>
                <w:sz w:val="22"/>
              </w:rPr>
            </w:pPr>
            <w:r w:rsidRPr="00531868">
              <w:rPr>
                <w:b/>
                <w:sz w:val="22"/>
              </w:rPr>
              <w:t>Resource Planning</w:t>
            </w:r>
          </w:p>
          <w:p w:rsidR="00EE49C9" w:rsidRDefault="00EE49C9" w:rsidP="00A91306">
            <w:pPr>
              <w:rPr>
                <w:sz w:val="22"/>
              </w:rPr>
            </w:pPr>
            <w:r w:rsidRPr="001B1C52">
              <w:rPr>
                <w:sz w:val="22"/>
              </w:rPr>
              <w:t>Estimated Cost</w:t>
            </w:r>
            <w:r>
              <w:rPr>
                <w:sz w:val="22"/>
              </w:rPr>
              <w:t xml:space="preserve"> $________________</w:t>
            </w:r>
          </w:p>
          <w:p w:rsidR="00EE49C9" w:rsidRDefault="00997AC5" w:rsidP="00A91306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49C9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EE49C9">
              <w:rPr>
                <w:sz w:val="22"/>
              </w:rPr>
              <w:t xml:space="preserve"> Financial </w:t>
            </w:r>
            <w:r>
              <w:rPr>
                <w:sz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49C9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EE49C9">
              <w:rPr>
                <w:sz w:val="22"/>
              </w:rPr>
              <w:t xml:space="preserve"> Personnel </w:t>
            </w:r>
            <w:r>
              <w:rPr>
                <w:sz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49C9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EE49C9">
              <w:rPr>
                <w:sz w:val="22"/>
              </w:rPr>
              <w:t xml:space="preserve"> Technology </w:t>
            </w:r>
          </w:p>
          <w:p w:rsidR="00EE49C9" w:rsidRDefault="00997AC5" w:rsidP="00A91306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29"/>
            <w:r w:rsidR="00EE49C9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7"/>
            <w:r w:rsidR="00EE49C9">
              <w:rPr>
                <w:sz w:val="22"/>
              </w:rPr>
              <w:t xml:space="preserve"> Time        </w:t>
            </w:r>
            <w:r>
              <w:rPr>
                <w:sz w:val="22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30"/>
            <w:r w:rsidR="00EE49C9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8"/>
            <w:r w:rsidR="00EE49C9">
              <w:rPr>
                <w:sz w:val="22"/>
              </w:rPr>
              <w:t xml:space="preserve"> Other ___________________</w:t>
            </w:r>
          </w:p>
          <w:p w:rsidR="00EE49C9" w:rsidRDefault="00EE49C9" w:rsidP="00A91306">
            <w:pPr>
              <w:rPr>
                <w:sz w:val="22"/>
              </w:rPr>
            </w:pPr>
            <w:r w:rsidRPr="001B1C52">
              <w:rPr>
                <w:sz w:val="22"/>
              </w:rPr>
              <w:t xml:space="preserve">Funding </w:t>
            </w:r>
            <w:r>
              <w:rPr>
                <w:sz w:val="22"/>
              </w:rPr>
              <w:t>Source</w:t>
            </w:r>
          </w:p>
          <w:p w:rsidR="00EE49C9" w:rsidRDefault="00997AC5" w:rsidP="00A91306">
            <w:pPr>
              <w:rPr>
                <w:b/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49C9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EE49C9">
              <w:rPr>
                <w:sz w:val="22"/>
              </w:rPr>
              <w:t xml:space="preserve"> Existing </w:t>
            </w:r>
            <w:r>
              <w:rPr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49C9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EE49C9">
              <w:rPr>
                <w:sz w:val="22"/>
              </w:rPr>
              <w:t xml:space="preserve">Potential </w:t>
            </w:r>
            <w:r>
              <w:rPr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49C9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EE49C9">
              <w:rPr>
                <w:sz w:val="22"/>
              </w:rPr>
              <w:t xml:space="preserve"> Requested</w:t>
            </w:r>
          </w:p>
        </w:tc>
      </w:tr>
      <w:tr w:rsidR="00EE49C9" w:rsidRPr="001B1C52">
        <w:tc>
          <w:tcPr>
            <w:tcW w:w="5856" w:type="dxa"/>
            <w:gridSpan w:val="2"/>
          </w:tcPr>
          <w:p w:rsidR="00EE49C9" w:rsidRDefault="00EE49C9" w:rsidP="00A91306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Notes/Other</w:t>
            </w:r>
          </w:p>
          <w:p w:rsidR="00EE49C9" w:rsidRPr="00531868" w:rsidRDefault="00EE49C9" w:rsidP="00A91306">
            <w:pPr>
              <w:rPr>
                <w:b/>
                <w:sz w:val="22"/>
              </w:rPr>
            </w:pPr>
          </w:p>
        </w:tc>
        <w:tc>
          <w:tcPr>
            <w:tcW w:w="2928" w:type="dxa"/>
          </w:tcPr>
          <w:p w:rsidR="00E47183" w:rsidRDefault="00EE49C9" w:rsidP="00A91306">
            <w:pPr>
              <w:rPr>
                <w:b/>
                <w:sz w:val="22"/>
              </w:rPr>
            </w:pPr>
            <w:r w:rsidRPr="000A535A">
              <w:rPr>
                <w:b/>
                <w:sz w:val="22"/>
              </w:rPr>
              <w:t>Workgroup Participants</w:t>
            </w:r>
          </w:p>
          <w:p w:rsidR="00EE49C9" w:rsidRPr="00ED7940" w:rsidRDefault="00E47183" w:rsidP="00A91306">
            <w:pPr>
              <w:rPr>
                <w:i/>
                <w:sz w:val="22"/>
              </w:rPr>
            </w:pPr>
            <w:r w:rsidRPr="00ED7940">
              <w:rPr>
                <w:sz w:val="22"/>
              </w:rPr>
              <w:t xml:space="preserve">Charlie McKellar, Jerry </w:t>
            </w:r>
            <w:proofErr w:type="spellStart"/>
            <w:r w:rsidRPr="00ED7940">
              <w:rPr>
                <w:sz w:val="22"/>
              </w:rPr>
              <w:t>Cellilo</w:t>
            </w:r>
            <w:proofErr w:type="spellEnd"/>
            <w:r w:rsidRPr="00ED7940">
              <w:rPr>
                <w:sz w:val="22"/>
              </w:rPr>
              <w:t xml:space="preserve">, Mark Anderson (Tri Chairs), John </w:t>
            </w:r>
            <w:proofErr w:type="spellStart"/>
            <w:r w:rsidRPr="00ED7940">
              <w:rPr>
                <w:sz w:val="22"/>
              </w:rPr>
              <w:t>Mummert</w:t>
            </w:r>
            <w:proofErr w:type="spellEnd"/>
            <w:r w:rsidRPr="00ED7940">
              <w:rPr>
                <w:sz w:val="22"/>
              </w:rPr>
              <w:t xml:space="preserve">, Interim V.P. Of Workforce (ex-officio), </w:t>
            </w:r>
            <w:r w:rsidRPr="00ED7940">
              <w:rPr>
                <w:i/>
                <w:sz w:val="22"/>
              </w:rPr>
              <w:t>et al</w:t>
            </w:r>
          </w:p>
        </w:tc>
        <w:tc>
          <w:tcPr>
            <w:tcW w:w="4374" w:type="dxa"/>
          </w:tcPr>
          <w:p w:rsidR="00EE49C9" w:rsidRPr="00531868" w:rsidRDefault="00EE49C9" w:rsidP="00A91306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Source</w:t>
            </w:r>
          </w:p>
          <w:p w:rsidR="00EE49C9" w:rsidRDefault="00997AC5" w:rsidP="00A91306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6"/>
            <w:r w:rsidR="00EE49C9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9"/>
            <w:r w:rsidR="00EE49C9">
              <w:rPr>
                <w:sz w:val="22"/>
              </w:rPr>
              <w:t xml:space="preserve"> ACCJC Recommendation </w:t>
            </w:r>
          </w:p>
          <w:p w:rsidR="00EE49C9" w:rsidRDefault="00997AC5" w:rsidP="00A91306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7"/>
            <w:r w:rsidR="00EE49C9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10"/>
            <w:r w:rsidR="00EE49C9">
              <w:rPr>
                <w:sz w:val="22"/>
              </w:rPr>
              <w:t xml:space="preserve"> District Priority </w:t>
            </w:r>
          </w:p>
          <w:p w:rsidR="00EE49C9" w:rsidRDefault="00997AC5" w:rsidP="00A91306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8"/>
            <w:r w:rsidR="00EE49C9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11"/>
            <w:r w:rsidR="00EE49C9">
              <w:rPr>
                <w:sz w:val="22"/>
              </w:rPr>
              <w:t xml:space="preserve"> </w:t>
            </w:r>
            <w:proofErr w:type="spellStart"/>
            <w:r w:rsidR="00EE49C9">
              <w:rPr>
                <w:sz w:val="22"/>
              </w:rPr>
              <w:t>PaRC</w:t>
            </w:r>
            <w:proofErr w:type="spellEnd"/>
            <w:r w:rsidR="00EE49C9">
              <w:rPr>
                <w:sz w:val="22"/>
              </w:rPr>
              <w:t xml:space="preserve"> Initiative</w:t>
            </w:r>
          </w:p>
          <w:p w:rsidR="00EE49C9" w:rsidRDefault="00997AC5" w:rsidP="00A91306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9"/>
            <w:r w:rsidR="00A53290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12"/>
            <w:r w:rsidR="00EE49C9">
              <w:rPr>
                <w:sz w:val="22"/>
              </w:rPr>
              <w:t xml:space="preserve"> Program Review</w:t>
            </w:r>
          </w:p>
          <w:bookmarkStart w:id="13" w:name="Check28"/>
          <w:p w:rsidR="00EE49C9" w:rsidRDefault="0079099E" w:rsidP="00A91306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13"/>
            <w:r w:rsidR="00EE49C9">
              <w:rPr>
                <w:sz w:val="22"/>
              </w:rPr>
              <w:t xml:space="preserve"> Educational and Strategic Master Plan</w:t>
            </w:r>
          </w:p>
          <w:p w:rsidR="00EE49C9" w:rsidRPr="000A535A" w:rsidRDefault="00997AC5" w:rsidP="00A53290">
            <w:pPr>
              <w:rPr>
                <w:b/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4" w:name="Check20"/>
            <w:r w:rsidR="00A53290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14"/>
            <w:r w:rsidR="00EE49C9">
              <w:rPr>
                <w:sz w:val="22"/>
              </w:rPr>
              <w:t xml:space="preserve"> Other</w:t>
            </w:r>
            <w:r w:rsidR="00A53290">
              <w:rPr>
                <w:sz w:val="22"/>
              </w:rPr>
              <w:t xml:space="preserve"> - </w:t>
            </w:r>
            <w:r w:rsidR="00A53290" w:rsidRPr="00DA193E">
              <w:rPr>
                <w:sz w:val="22"/>
                <w:u w:val="single"/>
              </w:rPr>
              <w:t>Community Outreach</w:t>
            </w:r>
          </w:p>
        </w:tc>
      </w:tr>
    </w:tbl>
    <w:p w:rsidR="00FA5D01" w:rsidRDefault="00FA5D01"/>
    <w:sectPr w:rsidR="00FA5D01" w:rsidSect="00EE49C9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4BEE" w:rsidRDefault="003F4BEE" w:rsidP="00EE49C9">
      <w:pPr>
        <w:spacing w:line="240" w:lineRule="auto"/>
      </w:pPr>
      <w:r>
        <w:separator/>
      </w:r>
    </w:p>
  </w:endnote>
  <w:endnote w:type="continuationSeparator" w:id="0">
    <w:p w:rsidR="003F4BEE" w:rsidRDefault="003F4BEE" w:rsidP="00EE49C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BEE" w:rsidRPr="00D221D8" w:rsidRDefault="003F4BEE" w:rsidP="004726B3">
    <w:pPr>
      <w:pStyle w:val="Footer"/>
      <w:rPr>
        <w:sz w:val="22"/>
      </w:rPr>
    </w:pPr>
    <w:r w:rsidRPr="00D221D8">
      <w:rPr>
        <w:sz w:val="22"/>
      </w:rPr>
      <w:t>Workforce Workgroup Template of Objectives, 2011-12</w:t>
    </w:r>
    <w:r w:rsidRPr="00D221D8">
      <w:rPr>
        <w:sz w:val="22"/>
      </w:rPr>
      <w:ptab w:relativeTo="margin" w:alignment="center" w:leader="none"/>
    </w:r>
    <w:r w:rsidRPr="00D221D8">
      <w:rPr>
        <w:sz w:val="22"/>
      </w:rPr>
      <w:ptab w:relativeTo="margin" w:alignment="right" w:leader="none"/>
    </w:r>
    <w:r w:rsidRPr="00D221D8">
      <w:rPr>
        <w:sz w:val="22"/>
      </w:rPr>
      <w:t>10/21/2011</w:t>
    </w:r>
  </w:p>
  <w:p w:rsidR="003F4BEE" w:rsidRPr="004726B3" w:rsidRDefault="003F4BEE">
    <w:pPr>
      <w:pStyle w:val="Footer"/>
      <w:rPr>
        <w:sz w:val="22"/>
      </w:rPr>
    </w:pPr>
    <w:r>
      <w:rPr>
        <w:sz w:val="22"/>
      </w:rPr>
      <w:t>Objective 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4BEE" w:rsidRDefault="003F4BEE" w:rsidP="00EE49C9">
      <w:pPr>
        <w:spacing w:line="240" w:lineRule="auto"/>
      </w:pPr>
      <w:r>
        <w:separator/>
      </w:r>
    </w:p>
  </w:footnote>
  <w:footnote w:type="continuationSeparator" w:id="0">
    <w:p w:rsidR="003F4BEE" w:rsidRDefault="003F4BEE" w:rsidP="00EE49C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49C9"/>
    <w:rsid w:val="001257AF"/>
    <w:rsid w:val="001258BC"/>
    <w:rsid w:val="001473E9"/>
    <w:rsid w:val="001A16EB"/>
    <w:rsid w:val="002C25B5"/>
    <w:rsid w:val="002E743D"/>
    <w:rsid w:val="003C7656"/>
    <w:rsid w:val="003F4BEE"/>
    <w:rsid w:val="00457281"/>
    <w:rsid w:val="004726B3"/>
    <w:rsid w:val="0079099E"/>
    <w:rsid w:val="00841A39"/>
    <w:rsid w:val="00862450"/>
    <w:rsid w:val="00935BE9"/>
    <w:rsid w:val="00997AC5"/>
    <w:rsid w:val="009A025F"/>
    <w:rsid w:val="00A3720F"/>
    <w:rsid w:val="00A53290"/>
    <w:rsid w:val="00A61EDF"/>
    <w:rsid w:val="00A91306"/>
    <w:rsid w:val="00AF2302"/>
    <w:rsid w:val="00BD277F"/>
    <w:rsid w:val="00C4680D"/>
    <w:rsid w:val="00C553F8"/>
    <w:rsid w:val="00DA193E"/>
    <w:rsid w:val="00DF15F1"/>
    <w:rsid w:val="00E14E2E"/>
    <w:rsid w:val="00E47183"/>
    <w:rsid w:val="00ED7940"/>
    <w:rsid w:val="00EE49C9"/>
    <w:rsid w:val="00FA5D01"/>
    <w:rsid w:val="00FB3646"/>
    <w:rsid w:val="00FC3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49C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E49C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E49C9"/>
  </w:style>
  <w:style w:type="paragraph" w:styleId="Footer">
    <w:name w:val="footer"/>
    <w:basedOn w:val="Normal"/>
    <w:link w:val="FooterChar"/>
    <w:uiPriority w:val="99"/>
    <w:semiHidden/>
    <w:unhideWhenUsed/>
    <w:rsid w:val="00EE49C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E49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FHDA</Company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ekuo</dc:creator>
  <cp:keywords/>
  <dc:description/>
  <cp:lastModifiedBy>ekuo</cp:lastModifiedBy>
  <cp:revision>7</cp:revision>
  <cp:lastPrinted>2011-10-19T15:47:00Z</cp:lastPrinted>
  <dcterms:created xsi:type="dcterms:W3CDTF">2011-10-24T19:31:00Z</dcterms:created>
  <dcterms:modified xsi:type="dcterms:W3CDTF">2011-10-24T19:43:00Z</dcterms:modified>
</cp:coreProperties>
</file>